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7B" w:rsidRPr="00345888" w:rsidRDefault="00C15E7B" w:rsidP="00C15E7B">
      <w:pPr>
        <w:spacing w:before="120" w:after="120" w:line="240" w:lineRule="auto"/>
        <w:rPr>
          <w:rFonts w:ascii="Times New Roman" w:eastAsia="Times New Roman" w:hAnsi="Times New Roman" w:cs="Times New Roman"/>
          <w:b/>
          <w:bCs/>
          <w:sz w:val="24"/>
          <w:szCs w:val="24"/>
          <w:lang w:eastAsia="id-ID"/>
        </w:rPr>
      </w:pPr>
      <w:r w:rsidRPr="00345888">
        <w:rPr>
          <w:rFonts w:ascii="Times New Roman" w:eastAsia="Times New Roman" w:hAnsi="Times New Roman" w:cs="Times New Roman"/>
          <w:b/>
          <w:bCs/>
          <w:sz w:val="24"/>
          <w:szCs w:val="24"/>
          <w:lang w:eastAsia="id-ID"/>
        </w:rPr>
        <w:t>Dinamika gerak newton</w:t>
      </w:r>
    </w:p>
    <w:p w:rsidR="00C15E7B" w:rsidRPr="00345888" w:rsidRDefault="00C15E7B" w:rsidP="00C15E7B">
      <w:pPr>
        <w:spacing w:before="120" w:after="120" w:line="240" w:lineRule="auto"/>
        <w:rPr>
          <w:rFonts w:ascii="Times New Roman" w:eastAsia="Times New Roman" w:hAnsi="Times New Roman" w:cs="Times New Roman"/>
          <w:b/>
          <w:bCs/>
          <w:sz w:val="24"/>
          <w:szCs w:val="24"/>
          <w:lang w:eastAsia="id-ID"/>
        </w:rPr>
      </w:pPr>
    </w:p>
    <w:p w:rsidR="00C15E7B" w:rsidRPr="00C15E7B" w:rsidRDefault="00C15E7B" w:rsidP="00C15E7B">
      <w:pPr>
        <w:spacing w:before="120" w:after="120" w:line="240" w:lineRule="auto"/>
        <w:rPr>
          <w:rFonts w:ascii="Times New Roman" w:eastAsia="Times New Roman" w:hAnsi="Times New Roman" w:cs="Times New Roman"/>
          <w:sz w:val="24"/>
          <w:szCs w:val="24"/>
          <w:lang w:eastAsia="id-ID"/>
        </w:rPr>
      </w:pPr>
      <w:r w:rsidRPr="00C15E7B">
        <w:rPr>
          <w:rFonts w:ascii="Times New Roman" w:eastAsia="Times New Roman" w:hAnsi="Times New Roman" w:cs="Times New Roman"/>
          <w:b/>
          <w:bCs/>
          <w:sz w:val="24"/>
          <w:szCs w:val="24"/>
          <w:lang w:eastAsia="id-ID"/>
        </w:rPr>
        <w:t>Hukum gerak Newton</w:t>
      </w:r>
      <w:r w:rsidRPr="00C15E7B">
        <w:rPr>
          <w:rFonts w:ascii="Times New Roman" w:eastAsia="Times New Roman" w:hAnsi="Times New Roman" w:cs="Times New Roman"/>
          <w:sz w:val="24"/>
          <w:szCs w:val="24"/>
          <w:lang w:eastAsia="id-ID"/>
        </w:rPr>
        <w:t> adalah tiga </w:t>
      </w:r>
      <w:hyperlink r:id="rId6" w:tooltip="Hukum fisika" w:history="1">
        <w:r w:rsidRPr="00345888">
          <w:rPr>
            <w:rFonts w:ascii="Times New Roman" w:eastAsia="Times New Roman" w:hAnsi="Times New Roman" w:cs="Times New Roman"/>
            <w:sz w:val="24"/>
            <w:szCs w:val="24"/>
            <w:lang w:eastAsia="id-ID"/>
          </w:rPr>
          <w:t>hukum fisika</w:t>
        </w:r>
      </w:hyperlink>
      <w:r w:rsidRPr="00C15E7B">
        <w:rPr>
          <w:rFonts w:ascii="Times New Roman" w:eastAsia="Times New Roman" w:hAnsi="Times New Roman" w:cs="Times New Roman"/>
          <w:sz w:val="24"/>
          <w:szCs w:val="24"/>
          <w:lang w:eastAsia="id-ID"/>
        </w:rPr>
        <w:t> yang menjadi dasar </w:t>
      </w:r>
      <w:hyperlink r:id="rId7" w:tooltip="Mekanika klasik" w:history="1">
        <w:r w:rsidRPr="00345888">
          <w:rPr>
            <w:rFonts w:ascii="Times New Roman" w:eastAsia="Times New Roman" w:hAnsi="Times New Roman" w:cs="Times New Roman"/>
            <w:sz w:val="24"/>
            <w:szCs w:val="24"/>
            <w:lang w:eastAsia="id-ID"/>
          </w:rPr>
          <w:t>mekanika klasik</w:t>
        </w:r>
      </w:hyperlink>
      <w:r w:rsidRPr="00C15E7B">
        <w:rPr>
          <w:rFonts w:ascii="Times New Roman" w:eastAsia="Times New Roman" w:hAnsi="Times New Roman" w:cs="Times New Roman"/>
          <w:sz w:val="24"/>
          <w:szCs w:val="24"/>
          <w:lang w:eastAsia="id-ID"/>
        </w:rPr>
        <w:t>. Hukum ini menggambarkan hubungan antara </w:t>
      </w:r>
      <w:hyperlink r:id="rId8" w:tooltip="Gaya" w:history="1">
        <w:r w:rsidRPr="00345888">
          <w:rPr>
            <w:rFonts w:ascii="Times New Roman" w:eastAsia="Times New Roman" w:hAnsi="Times New Roman" w:cs="Times New Roman"/>
            <w:sz w:val="24"/>
            <w:szCs w:val="24"/>
            <w:lang w:eastAsia="id-ID"/>
          </w:rPr>
          <w:t>gaya</w:t>
        </w:r>
      </w:hyperlink>
      <w:r w:rsidRPr="00C15E7B">
        <w:rPr>
          <w:rFonts w:ascii="Times New Roman" w:eastAsia="Times New Roman" w:hAnsi="Times New Roman" w:cs="Times New Roman"/>
          <w:sz w:val="24"/>
          <w:szCs w:val="24"/>
          <w:lang w:eastAsia="id-ID"/>
        </w:rPr>
        <w:t> yang bekerja pada suatu benda dan </w:t>
      </w:r>
      <w:hyperlink r:id="rId9" w:tooltip="Gerak" w:history="1">
        <w:r w:rsidRPr="00345888">
          <w:rPr>
            <w:rFonts w:ascii="Times New Roman" w:eastAsia="Times New Roman" w:hAnsi="Times New Roman" w:cs="Times New Roman"/>
            <w:sz w:val="24"/>
            <w:szCs w:val="24"/>
            <w:lang w:eastAsia="id-ID"/>
          </w:rPr>
          <w:t>gerak</w:t>
        </w:r>
      </w:hyperlink>
      <w:r w:rsidRPr="00C15E7B">
        <w:rPr>
          <w:rFonts w:ascii="Times New Roman" w:eastAsia="Times New Roman" w:hAnsi="Times New Roman" w:cs="Times New Roman"/>
          <w:sz w:val="24"/>
          <w:szCs w:val="24"/>
          <w:lang w:eastAsia="id-ID"/>
        </w:rPr>
        <w:t> yang disebabkannya. Hukum ini telah dituliskan dengan pembahasaan yang berbeda-beda selama hampir 3 abad,</w:t>
      </w:r>
      <w:hyperlink r:id="rId10" w:anchor="cite_note-1" w:history="1">
        <w:r w:rsidRPr="00345888">
          <w:rPr>
            <w:rFonts w:ascii="Times New Roman" w:eastAsia="Times New Roman" w:hAnsi="Times New Roman" w:cs="Times New Roman"/>
            <w:sz w:val="24"/>
            <w:szCs w:val="24"/>
            <w:vertAlign w:val="superscript"/>
            <w:lang w:eastAsia="id-ID"/>
          </w:rPr>
          <w:t>[1]</w:t>
        </w:r>
      </w:hyperlink>
      <w:r w:rsidRPr="00C15E7B">
        <w:rPr>
          <w:rFonts w:ascii="Times New Roman" w:eastAsia="Times New Roman" w:hAnsi="Times New Roman" w:cs="Times New Roman"/>
          <w:sz w:val="24"/>
          <w:szCs w:val="24"/>
          <w:lang w:eastAsia="id-ID"/>
        </w:rPr>
        <w:t> dan dapat dirangkum sebagai berikut:</w:t>
      </w:r>
    </w:p>
    <w:p w:rsidR="00C15E7B" w:rsidRPr="00C15E7B" w:rsidRDefault="00C15E7B" w:rsidP="00C15E7B">
      <w:pPr>
        <w:numPr>
          <w:ilvl w:val="0"/>
          <w:numId w:val="1"/>
        </w:numPr>
        <w:spacing w:before="100" w:beforeAutospacing="1" w:after="24" w:line="240" w:lineRule="auto"/>
        <w:ind w:left="768"/>
        <w:rPr>
          <w:rFonts w:ascii="Times New Roman" w:eastAsia="Times New Roman" w:hAnsi="Times New Roman" w:cs="Times New Roman"/>
          <w:sz w:val="24"/>
          <w:szCs w:val="24"/>
          <w:lang w:eastAsia="id-ID"/>
        </w:rPr>
      </w:pPr>
      <w:r w:rsidRPr="00C15E7B">
        <w:rPr>
          <w:rFonts w:ascii="Times New Roman" w:eastAsia="Times New Roman" w:hAnsi="Times New Roman" w:cs="Times New Roman"/>
          <w:b/>
          <w:bCs/>
          <w:sz w:val="24"/>
          <w:szCs w:val="24"/>
          <w:lang w:eastAsia="id-ID"/>
        </w:rPr>
        <w:t>Hukum Pertama</w:t>
      </w:r>
      <w:r w:rsidRPr="00C15E7B">
        <w:rPr>
          <w:rFonts w:ascii="Times New Roman" w:eastAsia="Times New Roman" w:hAnsi="Times New Roman" w:cs="Times New Roman"/>
          <w:sz w:val="24"/>
          <w:szCs w:val="24"/>
          <w:lang w:eastAsia="id-ID"/>
        </w:rPr>
        <w:t>: setiap benda akan memiliki </w:t>
      </w:r>
      <w:hyperlink r:id="rId11" w:tooltip="Kecepatan" w:history="1">
        <w:r w:rsidRPr="00345888">
          <w:rPr>
            <w:rFonts w:ascii="Times New Roman" w:eastAsia="Times New Roman" w:hAnsi="Times New Roman" w:cs="Times New Roman"/>
            <w:sz w:val="24"/>
            <w:szCs w:val="24"/>
            <w:lang w:eastAsia="id-ID"/>
          </w:rPr>
          <w:t>kecepatan</w:t>
        </w:r>
      </w:hyperlink>
      <w:r w:rsidRPr="00C15E7B">
        <w:rPr>
          <w:rFonts w:ascii="Times New Roman" w:eastAsia="Times New Roman" w:hAnsi="Times New Roman" w:cs="Times New Roman"/>
          <w:sz w:val="24"/>
          <w:szCs w:val="24"/>
          <w:lang w:eastAsia="id-ID"/>
        </w:rPr>
        <w:t> yang konstan kecuali ada gaya yang resultannya tidak nol bekerja pada benda tersebut.</w:t>
      </w:r>
      <w:hyperlink r:id="rId12" w:anchor="cite_note-2" w:history="1">
        <w:r w:rsidRPr="00345888">
          <w:rPr>
            <w:rFonts w:ascii="Times New Roman" w:eastAsia="Times New Roman" w:hAnsi="Times New Roman" w:cs="Times New Roman"/>
            <w:sz w:val="24"/>
            <w:szCs w:val="24"/>
            <w:vertAlign w:val="superscript"/>
            <w:lang w:eastAsia="id-ID"/>
          </w:rPr>
          <w:t>[2]</w:t>
        </w:r>
      </w:hyperlink>
      <w:hyperlink r:id="rId13" w:anchor="cite_note-first-law-shaums-3" w:history="1">
        <w:r w:rsidRPr="00345888">
          <w:rPr>
            <w:rFonts w:ascii="Times New Roman" w:eastAsia="Times New Roman" w:hAnsi="Times New Roman" w:cs="Times New Roman"/>
            <w:sz w:val="24"/>
            <w:szCs w:val="24"/>
            <w:vertAlign w:val="superscript"/>
            <w:lang w:eastAsia="id-ID"/>
          </w:rPr>
          <w:t>[3]</w:t>
        </w:r>
      </w:hyperlink>
      <w:hyperlink r:id="rId14" w:anchor="cite_note-first-law-dmmy-4" w:history="1">
        <w:r w:rsidRPr="00345888">
          <w:rPr>
            <w:rFonts w:ascii="Times New Roman" w:eastAsia="Times New Roman" w:hAnsi="Times New Roman" w:cs="Times New Roman"/>
            <w:sz w:val="24"/>
            <w:szCs w:val="24"/>
            <w:vertAlign w:val="superscript"/>
            <w:lang w:eastAsia="id-ID"/>
          </w:rPr>
          <w:t>[4]</w:t>
        </w:r>
      </w:hyperlink>
      <w:r w:rsidRPr="00C15E7B">
        <w:rPr>
          <w:rFonts w:ascii="Times New Roman" w:eastAsia="Times New Roman" w:hAnsi="Times New Roman" w:cs="Times New Roman"/>
          <w:sz w:val="24"/>
          <w:szCs w:val="24"/>
          <w:lang w:eastAsia="id-ID"/>
        </w:rPr>
        <w:t> Berarti jika </w:t>
      </w:r>
      <w:hyperlink r:id="rId15" w:tooltip="Resultan gaya (halaman belum tersedia)" w:history="1">
        <w:r w:rsidRPr="00345888">
          <w:rPr>
            <w:rFonts w:ascii="Times New Roman" w:eastAsia="Times New Roman" w:hAnsi="Times New Roman" w:cs="Times New Roman"/>
            <w:sz w:val="24"/>
            <w:szCs w:val="24"/>
            <w:lang w:eastAsia="id-ID"/>
          </w:rPr>
          <w:t>resultan gaya</w:t>
        </w:r>
      </w:hyperlink>
      <w:r w:rsidRPr="00C15E7B">
        <w:rPr>
          <w:rFonts w:ascii="Times New Roman" w:eastAsia="Times New Roman" w:hAnsi="Times New Roman" w:cs="Times New Roman"/>
          <w:sz w:val="24"/>
          <w:szCs w:val="24"/>
          <w:lang w:eastAsia="id-ID"/>
        </w:rPr>
        <w:t> nol, maka </w:t>
      </w:r>
      <w:hyperlink r:id="rId16" w:tooltip="Pusat massa" w:history="1">
        <w:r w:rsidRPr="00345888">
          <w:rPr>
            <w:rFonts w:ascii="Times New Roman" w:eastAsia="Times New Roman" w:hAnsi="Times New Roman" w:cs="Times New Roman"/>
            <w:sz w:val="24"/>
            <w:szCs w:val="24"/>
            <w:lang w:eastAsia="id-ID"/>
          </w:rPr>
          <w:t>pusat massa</w:t>
        </w:r>
      </w:hyperlink>
      <w:r w:rsidRPr="00C15E7B">
        <w:rPr>
          <w:rFonts w:ascii="Times New Roman" w:eastAsia="Times New Roman" w:hAnsi="Times New Roman" w:cs="Times New Roman"/>
          <w:sz w:val="24"/>
          <w:szCs w:val="24"/>
          <w:lang w:eastAsia="id-ID"/>
        </w:rPr>
        <w:t> dari suatu benda tetap diam, atau bergerak dengan </w:t>
      </w:r>
      <w:hyperlink r:id="rId17" w:tooltip="Kecepatan" w:history="1">
        <w:r w:rsidRPr="00345888">
          <w:rPr>
            <w:rFonts w:ascii="Times New Roman" w:eastAsia="Times New Roman" w:hAnsi="Times New Roman" w:cs="Times New Roman"/>
            <w:sz w:val="24"/>
            <w:szCs w:val="24"/>
            <w:lang w:eastAsia="id-ID"/>
          </w:rPr>
          <w:t>kecepatan</w:t>
        </w:r>
      </w:hyperlink>
      <w:r w:rsidRPr="00C15E7B">
        <w:rPr>
          <w:rFonts w:ascii="Times New Roman" w:eastAsia="Times New Roman" w:hAnsi="Times New Roman" w:cs="Times New Roman"/>
          <w:sz w:val="24"/>
          <w:szCs w:val="24"/>
          <w:lang w:eastAsia="id-ID"/>
        </w:rPr>
        <w:t> konstan (tidak mengalami percepatan). Hal ini berlaku jika dilihat dari </w:t>
      </w:r>
      <w:hyperlink r:id="rId18" w:tooltip="Kerangka acuan inersial" w:history="1">
        <w:r w:rsidRPr="00345888">
          <w:rPr>
            <w:rFonts w:ascii="Times New Roman" w:eastAsia="Times New Roman" w:hAnsi="Times New Roman" w:cs="Times New Roman"/>
            <w:sz w:val="24"/>
            <w:szCs w:val="24"/>
            <w:lang w:eastAsia="id-ID"/>
          </w:rPr>
          <w:t>kerangka acuan inersial</w:t>
        </w:r>
      </w:hyperlink>
      <w:r w:rsidRPr="00C15E7B">
        <w:rPr>
          <w:rFonts w:ascii="Times New Roman" w:eastAsia="Times New Roman" w:hAnsi="Times New Roman" w:cs="Times New Roman"/>
          <w:sz w:val="24"/>
          <w:szCs w:val="24"/>
          <w:lang w:eastAsia="id-ID"/>
        </w:rPr>
        <w:t>.</w:t>
      </w:r>
    </w:p>
    <w:p w:rsidR="00C15E7B" w:rsidRPr="00C15E7B" w:rsidRDefault="00C15E7B" w:rsidP="00C15E7B">
      <w:pPr>
        <w:numPr>
          <w:ilvl w:val="0"/>
          <w:numId w:val="1"/>
        </w:numPr>
        <w:spacing w:before="100" w:beforeAutospacing="1" w:after="24" w:line="240" w:lineRule="auto"/>
        <w:ind w:left="768"/>
        <w:rPr>
          <w:rFonts w:ascii="Times New Roman" w:eastAsia="Times New Roman" w:hAnsi="Times New Roman" w:cs="Times New Roman"/>
          <w:sz w:val="24"/>
          <w:szCs w:val="24"/>
          <w:lang w:eastAsia="id-ID"/>
        </w:rPr>
      </w:pPr>
      <w:r w:rsidRPr="00C15E7B">
        <w:rPr>
          <w:rFonts w:ascii="Times New Roman" w:eastAsia="Times New Roman" w:hAnsi="Times New Roman" w:cs="Times New Roman"/>
          <w:b/>
          <w:bCs/>
          <w:sz w:val="24"/>
          <w:szCs w:val="24"/>
          <w:lang w:eastAsia="id-ID"/>
        </w:rPr>
        <w:t>Hukum Kedua</w:t>
      </w:r>
      <w:r w:rsidRPr="00C15E7B">
        <w:rPr>
          <w:rFonts w:ascii="Times New Roman" w:eastAsia="Times New Roman" w:hAnsi="Times New Roman" w:cs="Times New Roman"/>
          <w:sz w:val="24"/>
          <w:szCs w:val="24"/>
          <w:lang w:eastAsia="id-ID"/>
        </w:rPr>
        <w:t>: sebuah benda dengan </w:t>
      </w:r>
      <w:hyperlink r:id="rId19" w:tooltip="Massa" w:history="1">
        <w:r w:rsidRPr="00345888">
          <w:rPr>
            <w:rFonts w:ascii="Times New Roman" w:eastAsia="Times New Roman" w:hAnsi="Times New Roman" w:cs="Times New Roman"/>
            <w:sz w:val="24"/>
            <w:szCs w:val="24"/>
            <w:lang w:eastAsia="id-ID"/>
          </w:rPr>
          <w:t>massa</w:t>
        </w:r>
      </w:hyperlink>
      <w:r w:rsidRPr="00C15E7B">
        <w:rPr>
          <w:rFonts w:ascii="Times New Roman" w:eastAsia="Times New Roman" w:hAnsi="Times New Roman" w:cs="Times New Roman"/>
          <w:sz w:val="24"/>
          <w:szCs w:val="24"/>
          <w:lang w:eastAsia="id-ID"/>
        </w:rPr>
        <w:t> M mengalami gaya resultan sebesar F akan mengalami </w:t>
      </w:r>
      <w:hyperlink r:id="rId20" w:tooltip="Percepatan" w:history="1">
        <w:r w:rsidRPr="00345888">
          <w:rPr>
            <w:rFonts w:ascii="Times New Roman" w:eastAsia="Times New Roman" w:hAnsi="Times New Roman" w:cs="Times New Roman"/>
            <w:sz w:val="24"/>
            <w:szCs w:val="24"/>
            <w:lang w:eastAsia="id-ID"/>
          </w:rPr>
          <w:t>percepatan</w:t>
        </w:r>
      </w:hyperlink>
      <w:r w:rsidRPr="00C15E7B">
        <w:rPr>
          <w:rFonts w:ascii="Times New Roman" w:eastAsia="Times New Roman" w:hAnsi="Times New Roman" w:cs="Times New Roman"/>
          <w:sz w:val="24"/>
          <w:szCs w:val="24"/>
          <w:lang w:eastAsia="id-ID"/>
        </w:rPr>
        <w:t> a yang </w:t>
      </w:r>
      <w:hyperlink r:id="rId21" w:tooltip="Arah (halaman belum tersedia)" w:history="1">
        <w:r w:rsidRPr="00345888">
          <w:rPr>
            <w:rFonts w:ascii="Times New Roman" w:eastAsia="Times New Roman" w:hAnsi="Times New Roman" w:cs="Times New Roman"/>
            <w:sz w:val="24"/>
            <w:szCs w:val="24"/>
            <w:lang w:eastAsia="id-ID"/>
          </w:rPr>
          <w:t>arahnya</w:t>
        </w:r>
      </w:hyperlink>
      <w:r w:rsidRPr="00C15E7B">
        <w:rPr>
          <w:rFonts w:ascii="Times New Roman" w:eastAsia="Times New Roman" w:hAnsi="Times New Roman" w:cs="Times New Roman"/>
          <w:sz w:val="24"/>
          <w:szCs w:val="24"/>
          <w:lang w:eastAsia="id-ID"/>
        </w:rPr>
        <w:t> sama dengan arah gaya, dan besarnya berbanding lurus terhadap F dan berbanding terbalik terhadap M. atau F=Ma. Bisa juga diartikan resultan gaya yang bekerja pada suatu benda sama dengan </w:t>
      </w:r>
      <w:hyperlink r:id="rId22" w:tooltip="Turunan" w:history="1">
        <w:r w:rsidRPr="00345888">
          <w:rPr>
            <w:rFonts w:ascii="Times New Roman" w:eastAsia="Times New Roman" w:hAnsi="Times New Roman" w:cs="Times New Roman"/>
            <w:sz w:val="24"/>
            <w:szCs w:val="24"/>
            <w:lang w:eastAsia="id-ID"/>
          </w:rPr>
          <w:t>turunan</w:t>
        </w:r>
      </w:hyperlink>
      <w:r w:rsidRPr="00C15E7B">
        <w:rPr>
          <w:rFonts w:ascii="Times New Roman" w:eastAsia="Times New Roman" w:hAnsi="Times New Roman" w:cs="Times New Roman"/>
          <w:sz w:val="24"/>
          <w:szCs w:val="24"/>
          <w:lang w:eastAsia="id-ID"/>
        </w:rPr>
        <w:t> dari </w:t>
      </w:r>
      <w:hyperlink r:id="rId23" w:tooltip="Momentum" w:history="1">
        <w:r w:rsidRPr="00345888">
          <w:rPr>
            <w:rFonts w:ascii="Times New Roman" w:eastAsia="Times New Roman" w:hAnsi="Times New Roman" w:cs="Times New Roman"/>
            <w:sz w:val="24"/>
            <w:szCs w:val="24"/>
            <w:lang w:eastAsia="id-ID"/>
          </w:rPr>
          <w:t>momentum linear</w:t>
        </w:r>
      </w:hyperlink>
      <w:r w:rsidRPr="00C15E7B">
        <w:rPr>
          <w:rFonts w:ascii="Times New Roman" w:eastAsia="Times New Roman" w:hAnsi="Times New Roman" w:cs="Times New Roman"/>
          <w:sz w:val="24"/>
          <w:szCs w:val="24"/>
          <w:lang w:eastAsia="id-ID"/>
        </w:rPr>
        <w:t> benda tersebut terhadap </w:t>
      </w:r>
      <w:hyperlink r:id="rId24" w:tooltip="Waktu" w:history="1">
        <w:r w:rsidRPr="00345888">
          <w:rPr>
            <w:rFonts w:ascii="Times New Roman" w:eastAsia="Times New Roman" w:hAnsi="Times New Roman" w:cs="Times New Roman"/>
            <w:sz w:val="24"/>
            <w:szCs w:val="24"/>
            <w:lang w:eastAsia="id-ID"/>
          </w:rPr>
          <w:t>waktu</w:t>
        </w:r>
      </w:hyperlink>
      <w:r w:rsidRPr="00C15E7B">
        <w:rPr>
          <w:rFonts w:ascii="Times New Roman" w:eastAsia="Times New Roman" w:hAnsi="Times New Roman" w:cs="Times New Roman"/>
          <w:sz w:val="24"/>
          <w:szCs w:val="24"/>
          <w:lang w:eastAsia="id-ID"/>
        </w:rPr>
        <w:t>.</w:t>
      </w:r>
    </w:p>
    <w:p w:rsidR="00C15E7B" w:rsidRPr="00C15E7B" w:rsidRDefault="00C15E7B" w:rsidP="00C15E7B">
      <w:pPr>
        <w:numPr>
          <w:ilvl w:val="0"/>
          <w:numId w:val="1"/>
        </w:numPr>
        <w:spacing w:before="100" w:beforeAutospacing="1" w:after="24" w:line="240" w:lineRule="auto"/>
        <w:ind w:left="768"/>
        <w:rPr>
          <w:rFonts w:ascii="Times New Roman" w:eastAsia="Times New Roman" w:hAnsi="Times New Roman" w:cs="Times New Roman"/>
          <w:sz w:val="24"/>
          <w:szCs w:val="24"/>
          <w:lang w:eastAsia="id-ID"/>
        </w:rPr>
      </w:pPr>
      <w:r w:rsidRPr="00C15E7B">
        <w:rPr>
          <w:rFonts w:ascii="Times New Roman" w:eastAsia="Times New Roman" w:hAnsi="Times New Roman" w:cs="Times New Roman"/>
          <w:b/>
          <w:bCs/>
          <w:sz w:val="24"/>
          <w:szCs w:val="24"/>
          <w:lang w:eastAsia="id-ID"/>
        </w:rPr>
        <w:t>Hukum Ketiga</w:t>
      </w:r>
      <w:r w:rsidRPr="00C15E7B">
        <w:rPr>
          <w:rFonts w:ascii="Times New Roman" w:eastAsia="Times New Roman" w:hAnsi="Times New Roman" w:cs="Times New Roman"/>
          <w:sz w:val="24"/>
          <w:szCs w:val="24"/>
          <w:lang w:eastAsia="id-ID"/>
        </w:rPr>
        <w:t>: gaya aksi dan reaksi dari dua benda memiliki besar yang sama, dengan arah terbalik, dan segaris. Artinya jika ada benda A yang memberi gaya sebesar F pada benda B, maka benda B akan memberi gaya sebesar –F kepada benda A. F dan –F memiliki besar yang sama namun arahnya berbeda. Hukum ini juga terkenal sebagai hukum aksi-reaksi, dengan F disebut sebagai </w:t>
      </w:r>
      <w:hyperlink r:id="rId25" w:tooltip="Aksi (halaman belum tersedia)" w:history="1">
        <w:r w:rsidRPr="00345888">
          <w:rPr>
            <w:rFonts w:ascii="Times New Roman" w:eastAsia="Times New Roman" w:hAnsi="Times New Roman" w:cs="Times New Roman"/>
            <w:sz w:val="24"/>
            <w:szCs w:val="24"/>
            <w:lang w:eastAsia="id-ID"/>
          </w:rPr>
          <w:t>aksi</w:t>
        </w:r>
      </w:hyperlink>
      <w:r w:rsidRPr="00C15E7B">
        <w:rPr>
          <w:rFonts w:ascii="Times New Roman" w:eastAsia="Times New Roman" w:hAnsi="Times New Roman" w:cs="Times New Roman"/>
          <w:sz w:val="24"/>
          <w:szCs w:val="24"/>
          <w:lang w:eastAsia="id-ID"/>
        </w:rPr>
        <w:t> dan –F adalah </w:t>
      </w:r>
      <w:hyperlink r:id="rId26" w:tooltip="Reaksinya (halaman belum tersedia)" w:history="1">
        <w:r w:rsidRPr="00345888">
          <w:rPr>
            <w:rFonts w:ascii="Times New Roman" w:eastAsia="Times New Roman" w:hAnsi="Times New Roman" w:cs="Times New Roman"/>
            <w:sz w:val="24"/>
            <w:szCs w:val="24"/>
            <w:lang w:eastAsia="id-ID"/>
          </w:rPr>
          <w:t>reaksinya</w:t>
        </w:r>
      </w:hyperlink>
      <w:r w:rsidRPr="00C15E7B">
        <w:rPr>
          <w:rFonts w:ascii="Times New Roman" w:eastAsia="Times New Roman" w:hAnsi="Times New Roman" w:cs="Times New Roman"/>
          <w:sz w:val="24"/>
          <w:szCs w:val="24"/>
          <w:lang w:eastAsia="id-ID"/>
        </w:rPr>
        <w:t>.</w:t>
      </w:r>
    </w:p>
    <w:p w:rsidR="00C15E7B" w:rsidRPr="00C15E7B" w:rsidRDefault="00C15E7B" w:rsidP="00C15E7B">
      <w:pPr>
        <w:spacing w:before="120" w:after="120" w:line="240" w:lineRule="auto"/>
        <w:rPr>
          <w:rFonts w:ascii="Times New Roman" w:eastAsia="Times New Roman" w:hAnsi="Times New Roman" w:cs="Times New Roman"/>
          <w:sz w:val="24"/>
          <w:szCs w:val="24"/>
          <w:lang w:eastAsia="id-ID"/>
        </w:rPr>
      </w:pPr>
      <w:r w:rsidRPr="00C15E7B">
        <w:rPr>
          <w:rFonts w:ascii="Times New Roman" w:eastAsia="Times New Roman" w:hAnsi="Times New Roman" w:cs="Times New Roman"/>
          <w:sz w:val="24"/>
          <w:szCs w:val="24"/>
          <w:lang w:eastAsia="id-ID"/>
        </w:rPr>
        <w:t>Ketiga hukum gerak ini pertama dirangkum oleh </w:t>
      </w:r>
      <w:hyperlink r:id="rId27" w:tooltip="Isaac Newton" w:history="1">
        <w:r w:rsidRPr="00345888">
          <w:rPr>
            <w:rFonts w:ascii="Times New Roman" w:eastAsia="Times New Roman" w:hAnsi="Times New Roman" w:cs="Times New Roman"/>
            <w:sz w:val="24"/>
            <w:szCs w:val="24"/>
            <w:lang w:eastAsia="id-ID"/>
          </w:rPr>
          <w:t>Isaac Newton</w:t>
        </w:r>
      </w:hyperlink>
      <w:r w:rsidRPr="00C15E7B">
        <w:rPr>
          <w:rFonts w:ascii="Times New Roman" w:eastAsia="Times New Roman" w:hAnsi="Times New Roman" w:cs="Times New Roman"/>
          <w:sz w:val="24"/>
          <w:szCs w:val="24"/>
          <w:lang w:eastAsia="id-ID"/>
        </w:rPr>
        <w:t> dalam karyanya </w:t>
      </w:r>
      <w:hyperlink r:id="rId28" w:tooltip="Philosophiæ Naturalis Principia Mathematica" w:history="1">
        <w:r w:rsidRPr="00345888">
          <w:rPr>
            <w:rFonts w:ascii="Times New Roman" w:eastAsia="Times New Roman" w:hAnsi="Times New Roman" w:cs="Times New Roman"/>
            <w:i/>
            <w:iCs/>
            <w:sz w:val="24"/>
            <w:szCs w:val="24"/>
            <w:lang w:eastAsia="id-ID"/>
          </w:rPr>
          <w:t>Philosophiæ Naturalis Principia Mathematica</w:t>
        </w:r>
      </w:hyperlink>
      <w:r w:rsidRPr="00C15E7B">
        <w:rPr>
          <w:rFonts w:ascii="Times New Roman" w:eastAsia="Times New Roman" w:hAnsi="Times New Roman" w:cs="Times New Roman"/>
          <w:sz w:val="24"/>
          <w:szCs w:val="24"/>
          <w:lang w:eastAsia="id-ID"/>
        </w:rPr>
        <w:t>, pertama kali diterbitkan pada 5 Juli 1687.</w:t>
      </w:r>
      <w:hyperlink r:id="rId29" w:anchor="cite_note-Principia-5" w:history="1">
        <w:r w:rsidRPr="00345888">
          <w:rPr>
            <w:rFonts w:ascii="Times New Roman" w:eastAsia="Times New Roman" w:hAnsi="Times New Roman" w:cs="Times New Roman"/>
            <w:sz w:val="24"/>
            <w:szCs w:val="24"/>
            <w:vertAlign w:val="superscript"/>
            <w:lang w:eastAsia="id-ID"/>
          </w:rPr>
          <w:t>[5]</w:t>
        </w:r>
      </w:hyperlink>
      <w:r w:rsidRPr="00C15E7B">
        <w:rPr>
          <w:rFonts w:ascii="Times New Roman" w:eastAsia="Times New Roman" w:hAnsi="Times New Roman" w:cs="Times New Roman"/>
          <w:sz w:val="24"/>
          <w:szCs w:val="24"/>
          <w:lang w:eastAsia="id-ID"/>
        </w:rPr>
        <w:t> Newton menggunakan karyanya untuk menjelaskan dan meniliti gerak dari bermacam-macam benda fisik maupun sistem.</w:t>
      </w:r>
      <w:hyperlink r:id="rId30" w:anchor="cite_note-Motte-6" w:history="1">
        <w:r w:rsidRPr="00345888">
          <w:rPr>
            <w:rFonts w:ascii="Times New Roman" w:eastAsia="Times New Roman" w:hAnsi="Times New Roman" w:cs="Times New Roman"/>
            <w:sz w:val="24"/>
            <w:szCs w:val="24"/>
            <w:vertAlign w:val="superscript"/>
            <w:lang w:eastAsia="id-ID"/>
          </w:rPr>
          <w:t>[6]</w:t>
        </w:r>
      </w:hyperlink>
      <w:r w:rsidRPr="00C15E7B">
        <w:rPr>
          <w:rFonts w:ascii="Times New Roman" w:eastAsia="Times New Roman" w:hAnsi="Times New Roman" w:cs="Times New Roman"/>
          <w:sz w:val="24"/>
          <w:szCs w:val="24"/>
          <w:lang w:eastAsia="id-ID"/>
        </w:rPr>
        <w:t> Contohnya dalam jilid tiga dari naskah tersebut, Newton menunjukkan bahwa dengan menggabungkan antara hukum gerak dengan </w:t>
      </w:r>
      <w:hyperlink r:id="rId31" w:tooltip="Hukum gravitasi universal Newton" w:history="1">
        <w:r w:rsidRPr="00345888">
          <w:rPr>
            <w:rFonts w:ascii="Times New Roman" w:eastAsia="Times New Roman" w:hAnsi="Times New Roman" w:cs="Times New Roman"/>
            <w:sz w:val="24"/>
            <w:szCs w:val="24"/>
            <w:lang w:eastAsia="id-ID"/>
          </w:rPr>
          <w:t>hukum gravitasi umum</w:t>
        </w:r>
      </w:hyperlink>
      <w:r w:rsidRPr="00C15E7B">
        <w:rPr>
          <w:rFonts w:ascii="Times New Roman" w:eastAsia="Times New Roman" w:hAnsi="Times New Roman" w:cs="Times New Roman"/>
          <w:sz w:val="24"/>
          <w:szCs w:val="24"/>
          <w:lang w:eastAsia="id-ID"/>
        </w:rPr>
        <w:t>, ia dapat menjelaskan </w:t>
      </w:r>
      <w:hyperlink r:id="rId32" w:tooltip="Hukum Gerak Planet Kepler" w:history="1">
        <w:r w:rsidRPr="00345888">
          <w:rPr>
            <w:rFonts w:ascii="Times New Roman" w:eastAsia="Times New Roman" w:hAnsi="Times New Roman" w:cs="Times New Roman"/>
            <w:sz w:val="24"/>
            <w:szCs w:val="24"/>
            <w:lang w:eastAsia="id-ID"/>
          </w:rPr>
          <w:t>hukum pergerakan planet</w:t>
        </w:r>
      </w:hyperlink>
      <w:r w:rsidRPr="00C15E7B">
        <w:rPr>
          <w:rFonts w:ascii="Times New Roman" w:eastAsia="Times New Roman" w:hAnsi="Times New Roman" w:cs="Times New Roman"/>
          <w:sz w:val="24"/>
          <w:szCs w:val="24"/>
          <w:lang w:eastAsia="id-ID"/>
        </w:rPr>
        <w:t> milik </w:t>
      </w:r>
      <w:hyperlink r:id="rId33" w:tooltip="Kepler" w:history="1">
        <w:r w:rsidRPr="00345888">
          <w:rPr>
            <w:rFonts w:ascii="Times New Roman" w:eastAsia="Times New Roman" w:hAnsi="Times New Roman" w:cs="Times New Roman"/>
            <w:sz w:val="24"/>
            <w:szCs w:val="24"/>
            <w:lang w:eastAsia="id-ID"/>
          </w:rPr>
          <w:t>Kepler</w:t>
        </w:r>
      </w:hyperlink>
      <w:r w:rsidRPr="00C15E7B">
        <w:rPr>
          <w:rFonts w:ascii="Times New Roman" w:eastAsia="Times New Roman" w:hAnsi="Times New Roman" w:cs="Times New Roman"/>
          <w:sz w:val="24"/>
          <w:szCs w:val="24"/>
          <w:lang w:eastAsia="id-ID"/>
        </w:rPr>
        <w:t>.</w:t>
      </w:r>
    </w:p>
    <w:p w:rsidR="00345888" w:rsidRPr="00345888" w:rsidRDefault="00C15E7B" w:rsidP="00345888">
      <w:pPr>
        <w:pStyle w:val="Heading2"/>
        <w:pBdr>
          <w:bottom w:val="single" w:sz="6" w:space="0" w:color="A2A9B1"/>
        </w:pBdr>
        <w:shd w:val="clear" w:color="auto" w:fill="FFFFFF"/>
        <w:spacing w:before="240" w:beforeAutospacing="0" w:after="60" w:afterAutospacing="0"/>
        <w:rPr>
          <w:b w:val="0"/>
          <w:bCs w:val="0"/>
          <w:sz w:val="24"/>
          <w:szCs w:val="24"/>
        </w:rPr>
      </w:pPr>
      <w:r w:rsidRPr="00345888">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34" o:title=""/>
          </v:shape>
          <w:control r:id="rId35" w:name="DefaultOcxName" w:shapeid="_x0000_i1027"/>
        </w:object>
      </w:r>
      <w:r w:rsidR="00345888" w:rsidRPr="00345888">
        <w:rPr>
          <w:b w:val="0"/>
          <w:bCs w:val="0"/>
          <w:sz w:val="24"/>
          <w:szCs w:val="24"/>
        </w:rPr>
        <w:t>Hukum pertama Newton</w:t>
      </w:r>
    </w:p>
    <w:p w:rsidR="00345888" w:rsidRPr="00345888" w:rsidRDefault="00345888" w:rsidP="00345888">
      <w:pPr>
        <w:pStyle w:val="NormalWeb"/>
        <w:shd w:val="clear" w:color="auto" w:fill="FFFFFF"/>
        <w:spacing w:before="120" w:beforeAutospacing="0" w:after="120" w:afterAutospacing="0"/>
      </w:pPr>
      <w:r w:rsidRPr="00345888">
        <w:t>Hukum ini menyatakan bahwa jika </w:t>
      </w:r>
      <w:hyperlink r:id="rId36" w:tooltip="Resultan gaya (halaman belum tersedia)" w:history="1">
        <w:r w:rsidRPr="00345888">
          <w:rPr>
            <w:rStyle w:val="Hyperlink"/>
            <w:color w:val="auto"/>
            <w:u w:val="none"/>
          </w:rPr>
          <w:t>resultan gaya</w:t>
        </w:r>
      </w:hyperlink>
      <w:r w:rsidRPr="00345888">
        <w:t> (</w:t>
      </w:r>
      <w:hyperlink r:id="rId37" w:tooltip="Jumlah vektor (halaman belum tersedia)" w:history="1">
        <w:r w:rsidRPr="00345888">
          <w:rPr>
            <w:rStyle w:val="Hyperlink"/>
            <w:color w:val="auto"/>
            <w:u w:val="none"/>
          </w:rPr>
          <w:t>jumlah vektor</w:t>
        </w:r>
      </w:hyperlink>
      <w:r w:rsidRPr="00345888">
        <w:t> dari semua gaya yang bekerja pada benda) bernilai nol, maka </w:t>
      </w:r>
      <w:hyperlink r:id="rId38" w:tooltip="Kecepatan" w:history="1">
        <w:r w:rsidRPr="00345888">
          <w:rPr>
            <w:rStyle w:val="Hyperlink"/>
            <w:color w:val="auto"/>
            <w:u w:val="none"/>
          </w:rPr>
          <w:t>kecepatan</w:t>
        </w:r>
      </w:hyperlink>
      <w:r w:rsidRPr="00345888">
        <w:t> benda tersebut konstan. Dirumuskan secara matematis menjadi:</w:t>
      </w:r>
    </w:p>
    <w:p w:rsidR="00345888" w:rsidRPr="00345888" w:rsidRDefault="00345888" w:rsidP="00345888">
      <w:pPr>
        <w:shd w:val="clear" w:color="auto" w:fill="FFFFFF"/>
        <w:spacing w:after="24"/>
        <w:ind w:left="720"/>
        <w:rPr>
          <w:rFonts w:ascii="Times New Roman" w:hAnsi="Times New Roman" w:cs="Times New Roman"/>
          <w:sz w:val="24"/>
          <w:szCs w:val="24"/>
        </w:rPr>
      </w:pPr>
      <w:r w:rsidRPr="00345888">
        <w:rPr>
          <w:rStyle w:val="mwe-math-mathml-inline"/>
          <w:rFonts w:ascii="Times New Roman" w:hAnsi="Times New Roman" w:cs="Times New Roman"/>
          <w:vanish/>
          <w:sz w:val="24"/>
          <w:szCs w:val="24"/>
        </w:rPr>
        <w:t>{\displaystyle \sum \mathbf {F} =0\Rightarrow {\frac {d\mathbf {v} }{dt}}=0.}</w:t>
      </w:r>
      <w:r w:rsidRPr="00345888">
        <w:rPr>
          <w:rFonts w:ascii="Times New Roman" w:hAnsi="Times New Roman" w:cs="Times New Roman"/>
          <w:noProof/>
          <w:sz w:val="24"/>
          <w:szCs w:val="24"/>
          <w:lang w:eastAsia="id-ID"/>
        </w:rPr>
        <mc:AlternateContent>
          <mc:Choice Requires="wps">
            <w:drawing>
              <wp:inline distT="0" distB="0" distL="0" distR="0" wp14:anchorId="32E9364C" wp14:editId="37D4D3A8">
                <wp:extent cx="304800" cy="304800"/>
                <wp:effectExtent l="0" t="0" r="0" b="0"/>
                <wp:docPr id="1" name="Rectangle 1" descr="{\displaystyle \sum \mathbf {F} =0\Rightarrow {\frac {d\mathbf {v} }{dt}}=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isplaystyle \sum \mathbf {F} =0\Rightarrow {\frac {d\mathbf {v} }{dt}}=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6MjHLtAgAADQ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345888" w:rsidRPr="00345888" w:rsidRDefault="00345888" w:rsidP="00345888">
      <w:pPr>
        <w:pStyle w:val="NormalWeb"/>
        <w:shd w:val="clear" w:color="auto" w:fill="FFFFFF"/>
        <w:spacing w:before="120" w:beforeAutospacing="0" w:after="120" w:afterAutospacing="0"/>
        <w:ind w:left="384"/>
      </w:pPr>
      <w:r w:rsidRPr="00345888">
        <w:t>Artinya:</w:t>
      </w:r>
    </w:p>
    <w:p w:rsidR="00345888" w:rsidRPr="00345888" w:rsidRDefault="00345888" w:rsidP="00345888">
      <w:pPr>
        <w:numPr>
          <w:ilvl w:val="0"/>
          <w:numId w:val="2"/>
        </w:numPr>
        <w:shd w:val="clear" w:color="auto" w:fill="FFFFFF"/>
        <w:spacing w:before="100" w:beforeAutospacing="1" w:after="24" w:line="240" w:lineRule="auto"/>
        <w:ind w:left="768"/>
        <w:rPr>
          <w:rFonts w:ascii="Times New Roman" w:hAnsi="Times New Roman" w:cs="Times New Roman"/>
          <w:sz w:val="24"/>
          <w:szCs w:val="24"/>
        </w:rPr>
      </w:pPr>
      <w:r w:rsidRPr="00345888">
        <w:rPr>
          <w:rFonts w:ascii="Times New Roman" w:hAnsi="Times New Roman" w:cs="Times New Roman"/>
          <w:sz w:val="24"/>
          <w:szCs w:val="24"/>
        </w:rPr>
        <w:t>Sebuah benda yang sedang diam akan tetap diam kecuali ada resultan gaya yang tidak nol bekerja padanya.</w:t>
      </w:r>
    </w:p>
    <w:p w:rsidR="00345888" w:rsidRPr="00345888" w:rsidRDefault="00345888" w:rsidP="00345888">
      <w:pPr>
        <w:numPr>
          <w:ilvl w:val="0"/>
          <w:numId w:val="2"/>
        </w:numPr>
        <w:shd w:val="clear" w:color="auto" w:fill="FFFFFF"/>
        <w:spacing w:before="100" w:beforeAutospacing="1" w:after="24" w:line="240" w:lineRule="auto"/>
        <w:ind w:left="768"/>
        <w:rPr>
          <w:rFonts w:ascii="Times New Roman" w:hAnsi="Times New Roman" w:cs="Times New Roman"/>
          <w:sz w:val="24"/>
          <w:szCs w:val="24"/>
        </w:rPr>
      </w:pPr>
      <w:r w:rsidRPr="00345888">
        <w:rPr>
          <w:rFonts w:ascii="Times New Roman" w:hAnsi="Times New Roman" w:cs="Times New Roman"/>
          <w:sz w:val="24"/>
          <w:szCs w:val="24"/>
        </w:rPr>
        <w:t>Sebuah benda yang sedang bergerak, tidak akan berubah kecepatannya kecuali ada resultan gaya yang tidak nol bekerja padanya.</w:t>
      </w:r>
    </w:p>
    <w:p w:rsidR="00345888" w:rsidRPr="00345888" w:rsidRDefault="00345888" w:rsidP="00345888">
      <w:pPr>
        <w:pStyle w:val="NormalWeb"/>
        <w:shd w:val="clear" w:color="auto" w:fill="FFFFFF"/>
        <w:spacing w:before="120" w:beforeAutospacing="0" w:after="120" w:afterAutospacing="0"/>
        <w:ind w:left="384"/>
      </w:pPr>
      <w:r w:rsidRPr="00345888">
        <w:t>Hukum pertama newton adalah penjelasan kembali dari hukum inersia yang sudah pernah dideskripsikan oleh </w:t>
      </w:r>
      <w:hyperlink r:id="rId39" w:tooltip="Galileo" w:history="1">
        <w:r w:rsidRPr="00345888">
          <w:rPr>
            <w:rStyle w:val="Hyperlink"/>
            <w:color w:val="auto"/>
            <w:u w:val="none"/>
          </w:rPr>
          <w:t>Galileo</w:t>
        </w:r>
      </w:hyperlink>
      <w:r w:rsidRPr="00345888">
        <w:t>. Dalam bukunya Newton memberikan penghargaan pada </w:t>
      </w:r>
      <w:hyperlink r:id="rId40" w:tooltip="Galileo" w:history="1">
        <w:r w:rsidRPr="00345888">
          <w:rPr>
            <w:rStyle w:val="Hyperlink"/>
            <w:color w:val="auto"/>
            <w:u w:val="none"/>
          </w:rPr>
          <w:t>Galileo</w:t>
        </w:r>
      </w:hyperlink>
      <w:r w:rsidRPr="00345888">
        <w:t> untuk hukum ini. </w:t>
      </w:r>
      <w:hyperlink r:id="rId41" w:tooltip="Aristoteles" w:history="1">
        <w:r w:rsidRPr="00345888">
          <w:rPr>
            <w:rStyle w:val="Hyperlink"/>
            <w:color w:val="auto"/>
            <w:u w:val="none"/>
          </w:rPr>
          <w:t>Aristoteles</w:t>
        </w:r>
      </w:hyperlink>
      <w:r w:rsidRPr="00345888">
        <w:t xml:space="preserve"> berpendapat bahwa setiap benda memilik tempat asal di alam semesta: benda berat seperti batu akan berada di atas tanah dan benda </w:t>
      </w:r>
      <w:r w:rsidRPr="00345888">
        <w:lastRenderedPageBreak/>
        <w:t>ringan seperti asap berada di langit. Bintang-bintang akan tetap berada di surga. Ia mengira bahwa sebuah benda sedang berada pada kondisi alamiahnya jika tidak bergerak, dan untuk satu benda bergerak pada garis lurus dengan kecepatan konstan diperlukan sesuatu dari luar benda tersebut yang terus mendorongnya, kalau tidak benda tersebut akan berhenti bergerak. Tetapi Galileo menyadari bahwa gaya diperlukan untuk mengubah kecepatan benda tersebut (</w:t>
      </w:r>
      <w:hyperlink r:id="rId42" w:tooltip="Percepatan" w:history="1">
        <w:r w:rsidRPr="00345888">
          <w:rPr>
            <w:rStyle w:val="Hyperlink"/>
            <w:color w:val="auto"/>
            <w:u w:val="none"/>
          </w:rPr>
          <w:t>percepatan</w:t>
        </w:r>
      </w:hyperlink>
      <w:r w:rsidRPr="00345888">
        <w:t>), tetapi untuk mempertahankan kecepatan tidak diperlukan gaya. Sama dengan hukum pertama Newton: Tanpa gaya berarti tidak ada percepatan, maka benda berada pada kecepatan konstan.</w:t>
      </w:r>
    </w:p>
    <w:p w:rsidR="00345888" w:rsidRPr="00345888" w:rsidRDefault="00345888" w:rsidP="00345888">
      <w:pPr>
        <w:pStyle w:val="Heading2"/>
        <w:pBdr>
          <w:bottom w:val="single" w:sz="6" w:space="0" w:color="A2A9B1"/>
        </w:pBdr>
        <w:shd w:val="clear" w:color="auto" w:fill="FFFFFF"/>
        <w:spacing w:before="240" w:beforeAutospacing="0" w:after="60" w:afterAutospacing="0"/>
        <w:ind w:left="384"/>
        <w:rPr>
          <w:b w:val="0"/>
          <w:bCs w:val="0"/>
          <w:sz w:val="24"/>
          <w:szCs w:val="24"/>
        </w:rPr>
      </w:pPr>
      <w:r w:rsidRPr="00345888">
        <w:rPr>
          <w:rStyle w:val="mw-headline"/>
          <w:b w:val="0"/>
          <w:bCs w:val="0"/>
          <w:sz w:val="24"/>
          <w:szCs w:val="24"/>
        </w:rPr>
        <w:t>Hukum kedua Newton</w:t>
      </w:r>
    </w:p>
    <w:p w:rsidR="00345888" w:rsidRPr="00345888" w:rsidRDefault="00345888" w:rsidP="00345888">
      <w:pPr>
        <w:shd w:val="clear" w:color="auto" w:fill="FFFFFF"/>
        <w:spacing w:before="120" w:after="120" w:line="240" w:lineRule="auto"/>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Hukum kedua menyatakan bahwa total gaya pada sebuah partikel sama dengan banyaknya perubahan </w:t>
      </w:r>
      <w:hyperlink r:id="rId43" w:tooltip="Momentum" w:history="1">
        <w:r w:rsidRPr="00345888">
          <w:rPr>
            <w:rFonts w:ascii="Times New Roman" w:eastAsia="Times New Roman" w:hAnsi="Times New Roman" w:cs="Times New Roman"/>
            <w:sz w:val="24"/>
            <w:szCs w:val="24"/>
            <w:lang w:eastAsia="id-ID"/>
          </w:rPr>
          <w:t>momentum linier</w:t>
        </w:r>
      </w:hyperlink>
      <w:r w:rsidRPr="00345888">
        <w:rPr>
          <w:rFonts w:ascii="Times New Roman" w:eastAsia="Times New Roman" w:hAnsi="Times New Roman" w:cs="Times New Roman"/>
          <w:sz w:val="24"/>
          <w:szCs w:val="24"/>
          <w:lang w:eastAsia="id-ID"/>
        </w:rPr>
        <w:t> </w:t>
      </w:r>
      <w:r w:rsidRPr="00345888">
        <w:rPr>
          <w:rFonts w:ascii="Times New Roman" w:eastAsia="Times New Roman" w:hAnsi="Times New Roman" w:cs="Times New Roman"/>
          <w:b/>
          <w:bCs/>
          <w:sz w:val="24"/>
          <w:szCs w:val="24"/>
          <w:lang w:eastAsia="id-ID"/>
        </w:rPr>
        <w:t>p</w:t>
      </w:r>
      <w:r w:rsidRPr="00345888">
        <w:rPr>
          <w:rFonts w:ascii="Times New Roman" w:eastAsia="Times New Roman" w:hAnsi="Times New Roman" w:cs="Times New Roman"/>
          <w:sz w:val="24"/>
          <w:szCs w:val="24"/>
          <w:lang w:eastAsia="id-ID"/>
        </w:rPr>
        <w:t> terhadap waktu:</w:t>
      </w:r>
    </w:p>
    <w:p w:rsidR="00345888" w:rsidRPr="00345888" w:rsidRDefault="00345888" w:rsidP="00345888">
      <w:pPr>
        <w:shd w:val="clear" w:color="auto" w:fill="FFFFFF"/>
        <w:spacing w:after="24" w:line="240" w:lineRule="auto"/>
        <w:ind w:left="720"/>
        <w:rPr>
          <w:rFonts w:ascii="Times New Roman" w:eastAsia="Times New Roman" w:hAnsi="Times New Roman" w:cs="Times New Roman"/>
          <w:sz w:val="24"/>
          <w:szCs w:val="24"/>
          <w:lang w:eastAsia="id-ID"/>
        </w:rPr>
      </w:pPr>
      <w:r w:rsidRPr="00345888">
        <w:rPr>
          <w:rFonts w:ascii="Times New Roman" w:eastAsia="Times New Roman" w:hAnsi="Times New Roman" w:cs="Times New Roman"/>
          <w:vanish/>
          <w:sz w:val="24"/>
          <w:szCs w:val="24"/>
          <w:lang w:eastAsia="id-ID"/>
        </w:rPr>
        <w:t>{\displaystyle \mathbf {F} ={\frac {\mathrm {d} \mathbf {p} }{\mathrm {d} t}}={\frac {\mathrm {d} (m\mathbf {v} )}{\mathrm {d} t}},}</w:t>
      </w:r>
      <w:r w:rsidRPr="00345888">
        <w:rPr>
          <w:rFonts w:ascii="Times New Roman" w:eastAsia="Times New Roman" w:hAnsi="Times New Roman" w:cs="Times New Roman"/>
          <w:noProof/>
          <w:sz w:val="24"/>
          <w:szCs w:val="24"/>
          <w:lang w:eastAsia="id-ID"/>
        </w:rPr>
        <mc:AlternateContent>
          <mc:Choice Requires="wps">
            <w:drawing>
              <wp:inline distT="0" distB="0" distL="0" distR="0" wp14:anchorId="7AC8A9E5" wp14:editId="7F2ABC89">
                <wp:extent cx="304800" cy="304800"/>
                <wp:effectExtent l="0" t="0" r="0" b="0"/>
                <wp:docPr id="3" name="Rectangle 3" descr="{\displaystyle \mathbf {F} ={\frac {\mathrm {d} \mathbf {p} }{\mathrm {d} t}}={\frac {\mathrm {d} (m\mathbf {v} )}{\mathrm {d} 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displaystyle \mathbf {F} ={\frac {\mathrm {d} \mathbf {p} }{\mathrm {d} t}}={\frac {\mathrm {d} (m\mathbf {v} )}{\mathrm {d} 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aLlUr2AgAA&#10;RA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345888" w:rsidRPr="00345888" w:rsidRDefault="00345888" w:rsidP="00345888">
      <w:pPr>
        <w:shd w:val="clear" w:color="auto" w:fill="FFFFFF"/>
        <w:spacing w:before="120" w:after="120" w:line="240" w:lineRule="auto"/>
        <w:ind w:left="384"/>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Karena hukumnya hanya berlaku untuk sistem dengan massa konstan,</w:t>
      </w:r>
      <w:hyperlink r:id="rId44" w:anchor="cite_note-plastino-13" w:history="1">
        <w:r w:rsidRPr="00345888">
          <w:rPr>
            <w:rFonts w:ascii="Times New Roman" w:eastAsia="Times New Roman" w:hAnsi="Times New Roman" w:cs="Times New Roman"/>
            <w:sz w:val="24"/>
            <w:szCs w:val="24"/>
            <w:vertAlign w:val="superscript"/>
            <w:lang w:eastAsia="id-ID"/>
          </w:rPr>
          <w:t>[13]</w:t>
        </w:r>
      </w:hyperlink>
      <w:hyperlink r:id="rId45" w:anchor="cite_note-Halliday-14" w:history="1">
        <w:r w:rsidRPr="00345888">
          <w:rPr>
            <w:rFonts w:ascii="Times New Roman" w:eastAsia="Times New Roman" w:hAnsi="Times New Roman" w:cs="Times New Roman"/>
            <w:sz w:val="24"/>
            <w:szCs w:val="24"/>
            <w:vertAlign w:val="superscript"/>
            <w:lang w:eastAsia="id-ID"/>
          </w:rPr>
          <w:t>[14]</w:t>
        </w:r>
      </w:hyperlink>
      <w:hyperlink r:id="rId46" w:anchor="cite_note-Kleppner-15" w:history="1">
        <w:r w:rsidRPr="00345888">
          <w:rPr>
            <w:rFonts w:ascii="Times New Roman" w:eastAsia="Times New Roman" w:hAnsi="Times New Roman" w:cs="Times New Roman"/>
            <w:sz w:val="24"/>
            <w:szCs w:val="24"/>
            <w:vertAlign w:val="superscript"/>
            <w:lang w:eastAsia="id-ID"/>
          </w:rPr>
          <w:t>[15]</w:t>
        </w:r>
      </w:hyperlink>
      <w:r w:rsidRPr="00345888">
        <w:rPr>
          <w:rFonts w:ascii="Times New Roman" w:eastAsia="Times New Roman" w:hAnsi="Times New Roman" w:cs="Times New Roman"/>
          <w:sz w:val="24"/>
          <w:szCs w:val="24"/>
          <w:lang w:eastAsia="id-ID"/>
        </w:rPr>
        <w:t> variabel massa (sebuah konstan) dapat dikeluarkan dari operator </w:t>
      </w:r>
      <w:hyperlink r:id="rId47" w:tooltip="Diferensial" w:history="1">
        <w:r w:rsidRPr="00345888">
          <w:rPr>
            <w:rFonts w:ascii="Times New Roman" w:eastAsia="Times New Roman" w:hAnsi="Times New Roman" w:cs="Times New Roman"/>
            <w:sz w:val="24"/>
            <w:szCs w:val="24"/>
            <w:lang w:eastAsia="id-ID"/>
          </w:rPr>
          <w:t>diferensial</w:t>
        </w:r>
      </w:hyperlink>
      <w:r w:rsidRPr="00345888">
        <w:rPr>
          <w:rFonts w:ascii="Times New Roman" w:eastAsia="Times New Roman" w:hAnsi="Times New Roman" w:cs="Times New Roman"/>
          <w:sz w:val="24"/>
          <w:szCs w:val="24"/>
          <w:lang w:eastAsia="id-ID"/>
        </w:rPr>
        <w:t> dengan menggunakan </w:t>
      </w:r>
      <w:hyperlink r:id="rId48" w:tooltip="Aturan diferensiasi (halaman belum tersedia)" w:history="1">
        <w:r w:rsidRPr="00345888">
          <w:rPr>
            <w:rFonts w:ascii="Times New Roman" w:eastAsia="Times New Roman" w:hAnsi="Times New Roman" w:cs="Times New Roman"/>
            <w:sz w:val="24"/>
            <w:szCs w:val="24"/>
            <w:lang w:eastAsia="id-ID"/>
          </w:rPr>
          <w:t>aturan diferensiasi</w:t>
        </w:r>
      </w:hyperlink>
      <w:r w:rsidRPr="00345888">
        <w:rPr>
          <w:rFonts w:ascii="Times New Roman" w:eastAsia="Times New Roman" w:hAnsi="Times New Roman" w:cs="Times New Roman"/>
          <w:sz w:val="24"/>
          <w:szCs w:val="24"/>
          <w:lang w:eastAsia="id-ID"/>
        </w:rPr>
        <w:t>. Maka,</w:t>
      </w:r>
    </w:p>
    <w:p w:rsidR="00345888" w:rsidRPr="00345888" w:rsidRDefault="00345888" w:rsidP="00345888">
      <w:pPr>
        <w:shd w:val="clear" w:color="auto" w:fill="FFFFFF"/>
        <w:spacing w:after="24" w:line="240" w:lineRule="auto"/>
        <w:ind w:left="720"/>
        <w:rPr>
          <w:rFonts w:ascii="Times New Roman" w:eastAsia="Times New Roman" w:hAnsi="Times New Roman" w:cs="Times New Roman"/>
          <w:sz w:val="24"/>
          <w:szCs w:val="24"/>
          <w:lang w:eastAsia="id-ID"/>
        </w:rPr>
      </w:pPr>
      <w:r w:rsidRPr="00345888">
        <w:rPr>
          <w:rFonts w:ascii="Times New Roman" w:eastAsia="Times New Roman" w:hAnsi="Times New Roman" w:cs="Times New Roman"/>
          <w:vanish/>
          <w:sz w:val="24"/>
          <w:szCs w:val="24"/>
          <w:lang w:eastAsia="id-ID"/>
        </w:rPr>
        <w:t>{\displaystyle \mathbf {F} =m\,{\frac {\mathrm {d} \mathbf {v} }{\mathrm {d} t}}=m\mathbf {a} ,}</w:t>
      </w:r>
      <w:r w:rsidRPr="00345888">
        <w:rPr>
          <w:rFonts w:ascii="Times New Roman" w:eastAsia="Times New Roman" w:hAnsi="Times New Roman" w:cs="Times New Roman"/>
          <w:noProof/>
          <w:sz w:val="24"/>
          <w:szCs w:val="24"/>
          <w:lang w:eastAsia="id-ID"/>
        </w:rPr>
        <mc:AlternateContent>
          <mc:Choice Requires="wps">
            <w:drawing>
              <wp:inline distT="0" distB="0" distL="0" distR="0" wp14:anchorId="258FC7D6" wp14:editId="17F21E28">
                <wp:extent cx="304800" cy="304800"/>
                <wp:effectExtent l="0" t="0" r="0" b="0"/>
                <wp:docPr id="2" name="Rectangle 2" descr="{\displaystyle \mathbf {F} =m\,{\frac {\mathrm {d} \mathbf {v} }{\mathrm {d} t}}=m\mathbf {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displaystyle \mathbf {F} =m\,{\frac {\mathrm {d} \mathbf {v} }{\mathrm {d} t}}=m\mathbf {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wpIWj8QIAACA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345888" w:rsidRPr="00345888" w:rsidRDefault="00345888" w:rsidP="00345888">
      <w:pPr>
        <w:shd w:val="clear" w:color="auto" w:fill="FFFFFF"/>
        <w:spacing w:before="120" w:after="120" w:line="240" w:lineRule="auto"/>
        <w:ind w:left="768"/>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Dengan </w:t>
      </w:r>
      <w:r w:rsidRPr="00345888">
        <w:rPr>
          <w:rFonts w:ascii="Times New Roman" w:eastAsia="Times New Roman" w:hAnsi="Times New Roman" w:cs="Times New Roman"/>
          <w:b/>
          <w:bCs/>
          <w:sz w:val="24"/>
          <w:szCs w:val="24"/>
          <w:lang w:eastAsia="id-ID"/>
        </w:rPr>
        <w:t>F</w:t>
      </w:r>
      <w:r w:rsidRPr="00345888">
        <w:rPr>
          <w:rFonts w:ascii="Times New Roman" w:eastAsia="Times New Roman" w:hAnsi="Times New Roman" w:cs="Times New Roman"/>
          <w:sz w:val="24"/>
          <w:szCs w:val="24"/>
          <w:lang w:eastAsia="id-ID"/>
        </w:rPr>
        <w:t> adalah total gaya yang bekerja, </w:t>
      </w:r>
      <w:r w:rsidRPr="00345888">
        <w:rPr>
          <w:rFonts w:ascii="Times New Roman" w:eastAsia="Times New Roman" w:hAnsi="Times New Roman" w:cs="Times New Roman"/>
          <w:i/>
          <w:iCs/>
          <w:sz w:val="24"/>
          <w:szCs w:val="24"/>
          <w:lang w:eastAsia="id-ID"/>
        </w:rPr>
        <w:t>m</w:t>
      </w:r>
      <w:r w:rsidRPr="00345888">
        <w:rPr>
          <w:rFonts w:ascii="Times New Roman" w:eastAsia="Times New Roman" w:hAnsi="Times New Roman" w:cs="Times New Roman"/>
          <w:sz w:val="24"/>
          <w:szCs w:val="24"/>
          <w:lang w:eastAsia="id-ID"/>
        </w:rPr>
        <w:t> adalah massa benda, dan </w:t>
      </w:r>
      <w:r w:rsidRPr="00345888">
        <w:rPr>
          <w:rFonts w:ascii="Times New Roman" w:eastAsia="Times New Roman" w:hAnsi="Times New Roman" w:cs="Times New Roman"/>
          <w:b/>
          <w:bCs/>
          <w:sz w:val="24"/>
          <w:szCs w:val="24"/>
          <w:lang w:eastAsia="id-ID"/>
        </w:rPr>
        <w:t>a</w:t>
      </w:r>
      <w:r w:rsidRPr="00345888">
        <w:rPr>
          <w:rFonts w:ascii="Times New Roman" w:eastAsia="Times New Roman" w:hAnsi="Times New Roman" w:cs="Times New Roman"/>
          <w:sz w:val="24"/>
          <w:szCs w:val="24"/>
          <w:lang w:eastAsia="id-ID"/>
        </w:rPr>
        <w:t> adalah percepatan benda. Maka total gaya yang bekerja pada suatu benda menghasilkan percepatan yang berbanding lurus.</w:t>
      </w:r>
    </w:p>
    <w:p w:rsidR="00345888" w:rsidRPr="00345888" w:rsidRDefault="00345888" w:rsidP="00345888">
      <w:pPr>
        <w:shd w:val="clear" w:color="auto" w:fill="FFFFFF"/>
        <w:spacing w:before="120" w:after="120" w:line="240" w:lineRule="auto"/>
        <w:ind w:left="768"/>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Massa yang bertambah atau berkurang dari suatu sistem akan mengakibatkan perubahan dalam momentum. Perubahan momentum ini bukanlah akibat dari gaya. Untuk menghitung sistem dengan massa yang bisa berubah-ubah, diperlukan persamaan yang berbeda.</w:t>
      </w:r>
    </w:p>
    <w:p w:rsidR="00345888" w:rsidRPr="00345888" w:rsidRDefault="00345888" w:rsidP="00345888">
      <w:pPr>
        <w:shd w:val="clear" w:color="auto" w:fill="FFFFFF"/>
        <w:spacing w:before="120" w:after="120" w:line="240" w:lineRule="auto"/>
        <w:ind w:left="768"/>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Sesuai dengan </w:t>
      </w:r>
      <w:hyperlink r:id="rId49" w:anchor="Hukum_Pertama_Newton" w:tooltip="Hukum gerak Newton" w:history="1">
        <w:r w:rsidRPr="00345888">
          <w:rPr>
            <w:rFonts w:ascii="Times New Roman" w:eastAsia="Times New Roman" w:hAnsi="Times New Roman" w:cs="Times New Roman"/>
            <w:sz w:val="24"/>
            <w:szCs w:val="24"/>
            <w:lang w:eastAsia="id-ID"/>
          </w:rPr>
          <w:t>hukum pertama</w:t>
        </w:r>
      </w:hyperlink>
      <w:r w:rsidRPr="00345888">
        <w:rPr>
          <w:rFonts w:ascii="Times New Roman" w:eastAsia="Times New Roman" w:hAnsi="Times New Roman" w:cs="Times New Roman"/>
          <w:sz w:val="24"/>
          <w:szCs w:val="24"/>
          <w:lang w:eastAsia="id-ID"/>
        </w:rPr>
        <w:t>, turunan momentum terhadap waktu tidak nol ketika terjadi perubahan arah, walaupun tidak terjadi perubahan besaran. Contohnya adalah </w:t>
      </w:r>
      <w:hyperlink r:id="rId50" w:tooltip="Gerak melingkar beraturan (halaman belum tersedia)" w:history="1">
        <w:r w:rsidRPr="00345888">
          <w:rPr>
            <w:rFonts w:ascii="Times New Roman" w:eastAsia="Times New Roman" w:hAnsi="Times New Roman" w:cs="Times New Roman"/>
            <w:sz w:val="24"/>
            <w:szCs w:val="24"/>
            <w:lang w:eastAsia="id-ID"/>
          </w:rPr>
          <w:t>gerak melingkar beraturan</w:t>
        </w:r>
      </w:hyperlink>
      <w:r w:rsidRPr="00345888">
        <w:rPr>
          <w:rFonts w:ascii="Times New Roman" w:eastAsia="Times New Roman" w:hAnsi="Times New Roman" w:cs="Times New Roman"/>
          <w:sz w:val="24"/>
          <w:szCs w:val="24"/>
          <w:lang w:eastAsia="id-ID"/>
        </w:rPr>
        <w:t>. Hubungan ini juga secara tidak langsung menyatakan </w:t>
      </w:r>
      <w:hyperlink r:id="rId51" w:tooltip="Kekekalan momentum (halaman belum tersedia)" w:history="1">
        <w:r w:rsidRPr="00345888">
          <w:rPr>
            <w:rFonts w:ascii="Times New Roman" w:eastAsia="Times New Roman" w:hAnsi="Times New Roman" w:cs="Times New Roman"/>
            <w:sz w:val="24"/>
            <w:szCs w:val="24"/>
            <w:lang w:eastAsia="id-ID"/>
          </w:rPr>
          <w:t>kekekalan momentum</w:t>
        </w:r>
      </w:hyperlink>
      <w:r w:rsidRPr="00345888">
        <w:rPr>
          <w:rFonts w:ascii="Times New Roman" w:eastAsia="Times New Roman" w:hAnsi="Times New Roman" w:cs="Times New Roman"/>
          <w:sz w:val="24"/>
          <w:szCs w:val="24"/>
          <w:lang w:eastAsia="id-ID"/>
        </w:rPr>
        <w:t>: Ketika resultan gaya yang bekerja pada benda nol, momentum benda tersebut konstan. Setiap perubahan gaya berbanding lurus dengan perubahan momentum tiap satuan waktu.</w:t>
      </w:r>
    </w:p>
    <w:p w:rsidR="00345888" w:rsidRPr="00345888" w:rsidRDefault="00345888" w:rsidP="00345888">
      <w:pPr>
        <w:shd w:val="clear" w:color="auto" w:fill="FFFFFF"/>
        <w:spacing w:before="120" w:after="120" w:line="240" w:lineRule="auto"/>
        <w:ind w:left="768"/>
        <w:rPr>
          <w:rFonts w:ascii="Times New Roman" w:eastAsia="Times New Roman" w:hAnsi="Times New Roman" w:cs="Times New Roman"/>
          <w:sz w:val="24"/>
          <w:szCs w:val="24"/>
          <w:lang w:eastAsia="id-ID"/>
        </w:rPr>
      </w:pPr>
      <w:r w:rsidRPr="00345888">
        <w:rPr>
          <w:rFonts w:ascii="Times New Roman" w:eastAsia="Times New Roman" w:hAnsi="Times New Roman" w:cs="Times New Roman"/>
          <w:sz w:val="24"/>
          <w:szCs w:val="24"/>
          <w:lang w:eastAsia="id-ID"/>
        </w:rPr>
        <w:t>Hukum kedua ini perlu perubahan jika </w:t>
      </w:r>
      <w:hyperlink r:id="rId52" w:tooltip="Relativitas khusus" w:history="1">
        <w:r w:rsidRPr="00345888">
          <w:rPr>
            <w:rFonts w:ascii="Times New Roman" w:eastAsia="Times New Roman" w:hAnsi="Times New Roman" w:cs="Times New Roman"/>
            <w:sz w:val="24"/>
            <w:szCs w:val="24"/>
            <w:lang w:eastAsia="id-ID"/>
          </w:rPr>
          <w:t>relativitas khusus</w:t>
        </w:r>
      </w:hyperlink>
      <w:r w:rsidRPr="00345888">
        <w:rPr>
          <w:rFonts w:ascii="Times New Roman" w:eastAsia="Times New Roman" w:hAnsi="Times New Roman" w:cs="Times New Roman"/>
          <w:sz w:val="24"/>
          <w:szCs w:val="24"/>
          <w:lang w:eastAsia="id-ID"/>
        </w:rPr>
        <w:t> diperhitungkan, karena dalam kecepatan sangat tinggi hasil kali massa dengan kecepatan tidak mendekati momentum sebenarnya.</w:t>
      </w:r>
    </w:p>
    <w:p w:rsidR="00345888" w:rsidRPr="00345888" w:rsidRDefault="00345888" w:rsidP="00345888">
      <w:pPr>
        <w:pStyle w:val="Heading2"/>
        <w:pBdr>
          <w:bottom w:val="single" w:sz="6" w:space="0" w:color="A2A9B1"/>
        </w:pBdr>
        <w:shd w:val="clear" w:color="auto" w:fill="FFFFFF"/>
        <w:spacing w:before="240" w:beforeAutospacing="0" w:after="60" w:afterAutospacing="0"/>
        <w:rPr>
          <w:b w:val="0"/>
          <w:bCs w:val="0"/>
          <w:sz w:val="24"/>
          <w:szCs w:val="24"/>
        </w:rPr>
      </w:pPr>
      <w:r w:rsidRPr="00345888">
        <w:rPr>
          <w:rStyle w:val="mw-headline"/>
          <w:b w:val="0"/>
          <w:bCs w:val="0"/>
          <w:sz w:val="24"/>
          <w:szCs w:val="24"/>
        </w:rPr>
        <w:t>Hukum ketiga Newton</w:t>
      </w:r>
    </w:p>
    <w:p w:rsidR="00345888" w:rsidRPr="00345888" w:rsidRDefault="00345888" w:rsidP="00345888">
      <w:pPr>
        <w:pStyle w:val="NormalWeb"/>
        <w:shd w:val="clear" w:color="auto" w:fill="FFFFFF"/>
        <w:spacing w:before="120" w:beforeAutospacing="0" w:after="120" w:afterAutospacing="0"/>
      </w:pPr>
      <w:r w:rsidRPr="00345888">
        <w:t>Benda apapun yang menekan atau menarik benda lain mengalami tekanan atau tarikan yang sama dari benda yang ditekan atau ditarik. Kalau anda menekan sebuah batu dengan jari anda, jari anda juga ditekan oleh batu. Jika seekor kuda menarik sebuah batu dengan menggunakan tali, maka kuda tersebut juga "tertarik" ke arah batu: untuk tali yang digunakan, juga akan menarik sang kuda ke arah batu sebesar ia menarik sang batu ke arah kuda.</w:t>
      </w:r>
    </w:p>
    <w:p w:rsidR="00345888" w:rsidRPr="00345888" w:rsidRDefault="00345888" w:rsidP="00345888">
      <w:pPr>
        <w:pStyle w:val="NormalWeb"/>
        <w:shd w:val="clear" w:color="auto" w:fill="FFFFFF"/>
        <w:spacing w:before="120" w:beforeAutospacing="0" w:after="120" w:afterAutospacing="0"/>
      </w:pPr>
      <w:r w:rsidRPr="00345888">
        <w:t>Hukum ketiga ini menjelaskan bahwa semua gaya adalah </w:t>
      </w:r>
      <w:r w:rsidRPr="00345888">
        <w:rPr>
          <w:i/>
          <w:iCs/>
        </w:rPr>
        <w:t>interaksi</w:t>
      </w:r>
      <w:r w:rsidRPr="00345888">
        <w:t> antara benda-benda yang berbeda,</w:t>
      </w:r>
      <w:hyperlink r:id="rId53" w:anchor="cite_note-20" w:history="1">
        <w:r w:rsidRPr="00345888">
          <w:rPr>
            <w:rStyle w:val="Hyperlink"/>
            <w:color w:val="auto"/>
            <w:u w:val="none"/>
            <w:vertAlign w:val="superscript"/>
          </w:rPr>
          <w:t>[20]</w:t>
        </w:r>
      </w:hyperlink>
      <w:r w:rsidRPr="00345888">
        <w:t> maka tidak ada gaya yang bekerja hanya pada satu benda. Jika benda </w:t>
      </w:r>
      <w:r w:rsidRPr="00345888">
        <w:rPr>
          <w:i/>
          <w:iCs/>
        </w:rPr>
        <w:t>A</w:t>
      </w:r>
      <w:r w:rsidRPr="00345888">
        <w:t> mengerjakan gaya pada benda </w:t>
      </w:r>
      <w:r w:rsidRPr="00345888">
        <w:rPr>
          <w:i/>
          <w:iCs/>
        </w:rPr>
        <w:t>B</w:t>
      </w:r>
      <w:r w:rsidRPr="00345888">
        <w:t>, benda </w:t>
      </w:r>
      <w:r w:rsidRPr="00345888">
        <w:rPr>
          <w:i/>
          <w:iCs/>
        </w:rPr>
        <w:t>B</w:t>
      </w:r>
      <w:r w:rsidRPr="00345888">
        <w:t xml:space="preserve"> secara bersamaan akan mengerjakan gaya </w:t>
      </w:r>
      <w:r w:rsidRPr="00345888">
        <w:lastRenderedPageBreak/>
        <w:t>dengan besar yang sama pada benda </w:t>
      </w:r>
      <w:r w:rsidRPr="00345888">
        <w:rPr>
          <w:i/>
          <w:iCs/>
        </w:rPr>
        <w:t>A</w:t>
      </w:r>
      <w:r w:rsidRPr="00345888">
        <w:t> dan kedua gaya segaris. Seperti yang ditunjukan di diagram, para peluncur es (Ice skater) memberikan gaya satu sama lain dengan besar yang sama, tetapi arah yang berlawanan. Walaupun gaya yang diberikan sama, percepatan yang terjadi tidak sama. Peluncur yang massanya lebih kecil akan mendapat percepatan yang lebih besar karena hukum kedua Newton. Dua gaya yang bekerja pada hukum ketiga ini adalah gaya yang bertipe sama. Misalnya antara roda dengan jalan sama-sama memberikan gaya gesek.</w:t>
      </w:r>
    </w:p>
    <w:p w:rsidR="00345888" w:rsidRPr="00345888" w:rsidRDefault="00345888" w:rsidP="00345888">
      <w:pPr>
        <w:pStyle w:val="NormalWeb"/>
        <w:shd w:val="clear" w:color="auto" w:fill="FFFFFF"/>
        <w:spacing w:before="120" w:beforeAutospacing="0" w:after="120" w:afterAutospacing="0"/>
      </w:pPr>
      <w:r w:rsidRPr="00345888">
        <w:t>Secara sederhananya, sebuah gaya selalu bekerja pada sepasang benda, dan tidak pernah hanya pada sebuah benda. Jadi untuk setiap gaya selalu memiliki dua ujung. Setiap ujung gaya ini sama kecuali arahnya yang berlawanan. Atau sebuah ujung gaya adalah cerminan dari ujung lainnya.</w:t>
      </w:r>
    </w:p>
    <w:p w:rsidR="00345888" w:rsidRPr="00345888" w:rsidRDefault="00345888" w:rsidP="00345888">
      <w:pPr>
        <w:pStyle w:val="NormalWeb"/>
        <w:shd w:val="clear" w:color="auto" w:fill="FFFFFF"/>
        <w:spacing w:before="120" w:beforeAutospacing="0" w:after="120" w:afterAutospacing="0"/>
      </w:pPr>
      <w:r w:rsidRPr="00345888">
        <w:t>Secara matematis, hukum ketiga ini berupa persamaan vektor satu dimensi, yang bisa dituliskan sebagai berikut. Asumsikan benda A dan benda B memberikan gaya terhadap satu sama lain.</w:t>
      </w:r>
    </w:p>
    <w:p w:rsidR="00345888" w:rsidRPr="00345888" w:rsidRDefault="00345888" w:rsidP="00345888">
      <w:pPr>
        <w:shd w:val="clear" w:color="auto" w:fill="FFFFFF"/>
        <w:spacing w:after="24"/>
        <w:ind w:left="720"/>
        <w:rPr>
          <w:rFonts w:ascii="Times New Roman" w:hAnsi="Times New Roman" w:cs="Times New Roman"/>
          <w:sz w:val="24"/>
          <w:szCs w:val="24"/>
        </w:rPr>
      </w:pPr>
      <w:r w:rsidRPr="00345888">
        <w:rPr>
          <w:rStyle w:val="mwe-math-mathml-inline"/>
          <w:rFonts w:ascii="Times New Roman" w:hAnsi="Times New Roman" w:cs="Times New Roman"/>
          <w:vanish/>
          <w:sz w:val="24"/>
          <w:szCs w:val="24"/>
        </w:rPr>
        <w:t>{\displaystyle \sum \mathbf {F} _{a,b}=-\sum \mathbf {F} _{b,a}}</w:t>
      </w:r>
      <w:r w:rsidRPr="00345888">
        <w:rPr>
          <w:rFonts w:ascii="Times New Roman" w:hAnsi="Times New Roman" w:cs="Times New Roman"/>
          <w:noProof/>
          <w:sz w:val="24"/>
          <w:szCs w:val="24"/>
          <w:lang w:eastAsia="id-ID"/>
        </w:rPr>
        <mc:AlternateContent>
          <mc:Choice Requires="wps">
            <w:drawing>
              <wp:inline distT="0" distB="0" distL="0" distR="0" wp14:anchorId="3E7BADF6" wp14:editId="29CD9082">
                <wp:extent cx="304800" cy="304800"/>
                <wp:effectExtent l="0" t="0" r="0" b="0"/>
                <wp:docPr id="4" name="Rectangle 4" descr="{\displaystyle \sum \mathbf {F} _{a,b}=-\sum \mathbf {F} _{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displaystyle \sum \mathbf {F} _{a,b}=-\sum \mathbf {F} _{b,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Hj97z4gIAAAAG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345888" w:rsidRPr="00345888" w:rsidRDefault="00345888" w:rsidP="00345888">
      <w:pPr>
        <w:pStyle w:val="NormalWeb"/>
        <w:shd w:val="clear" w:color="auto" w:fill="FFFFFF"/>
        <w:spacing w:before="120" w:beforeAutospacing="0" w:after="120" w:afterAutospacing="0"/>
        <w:ind w:left="384"/>
      </w:pPr>
      <w:r w:rsidRPr="00345888">
        <w:t>Dengan</w:t>
      </w:r>
    </w:p>
    <w:p w:rsidR="00345888" w:rsidRPr="00345888" w:rsidRDefault="00345888" w:rsidP="00345888">
      <w:pPr>
        <w:shd w:val="clear" w:color="auto" w:fill="FFFFFF"/>
        <w:spacing w:after="24"/>
        <w:ind w:left="720"/>
        <w:rPr>
          <w:rFonts w:ascii="Times New Roman" w:hAnsi="Times New Roman" w:cs="Times New Roman"/>
          <w:sz w:val="24"/>
          <w:szCs w:val="24"/>
        </w:rPr>
      </w:pPr>
      <w:r w:rsidRPr="00345888">
        <w:rPr>
          <w:rFonts w:ascii="Times New Roman" w:hAnsi="Times New Roman" w:cs="Times New Roman"/>
          <w:b/>
          <w:bCs/>
          <w:sz w:val="24"/>
          <w:szCs w:val="24"/>
        </w:rPr>
        <w:t>F</w:t>
      </w:r>
      <w:r w:rsidRPr="00345888">
        <w:rPr>
          <w:rFonts w:ascii="Times New Roman" w:hAnsi="Times New Roman" w:cs="Times New Roman"/>
          <w:sz w:val="24"/>
          <w:szCs w:val="24"/>
          <w:vertAlign w:val="subscript"/>
        </w:rPr>
        <w:t>a,b</w:t>
      </w:r>
      <w:r w:rsidRPr="00345888">
        <w:rPr>
          <w:rFonts w:ascii="Times New Roman" w:hAnsi="Times New Roman" w:cs="Times New Roman"/>
          <w:sz w:val="24"/>
          <w:szCs w:val="24"/>
        </w:rPr>
        <w:t> adalah gaya-gaya yang bekerja pada A oleh B, dan</w:t>
      </w:r>
    </w:p>
    <w:p w:rsidR="00345888" w:rsidRPr="00345888" w:rsidRDefault="00345888" w:rsidP="00345888">
      <w:pPr>
        <w:shd w:val="clear" w:color="auto" w:fill="FFFFFF"/>
        <w:spacing w:after="24"/>
        <w:ind w:left="142" w:hanging="11"/>
        <w:rPr>
          <w:rFonts w:ascii="Times New Roman" w:hAnsi="Times New Roman" w:cs="Times New Roman"/>
          <w:sz w:val="24"/>
          <w:szCs w:val="24"/>
        </w:rPr>
      </w:pPr>
      <w:r w:rsidRPr="00345888">
        <w:rPr>
          <w:rFonts w:ascii="Times New Roman" w:hAnsi="Times New Roman" w:cs="Times New Roman"/>
          <w:b/>
          <w:bCs/>
          <w:sz w:val="24"/>
          <w:szCs w:val="24"/>
        </w:rPr>
        <w:t>F</w:t>
      </w:r>
      <w:r w:rsidRPr="00345888">
        <w:rPr>
          <w:rFonts w:ascii="Times New Roman" w:hAnsi="Times New Roman" w:cs="Times New Roman"/>
          <w:sz w:val="24"/>
          <w:szCs w:val="24"/>
          <w:vertAlign w:val="subscript"/>
        </w:rPr>
        <w:t>b,a</w:t>
      </w:r>
      <w:r w:rsidRPr="00345888">
        <w:rPr>
          <w:rFonts w:ascii="Times New Roman" w:hAnsi="Times New Roman" w:cs="Times New Roman"/>
          <w:sz w:val="24"/>
          <w:szCs w:val="24"/>
        </w:rPr>
        <w:t> adalah gaya-gaya yang bekerja pada B oleh A.</w:t>
      </w:r>
    </w:p>
    <w:p w:rsidR="00345888" w:rsidRPr="00345888" w:rsidRDefault="00345888" w:rsidP="00345888">
      <w:pPr>
        <w:pStyle w:val="NormalWeb"/>
        <w:shd w:val="clear" w:color="auto" w:fill="FFFFFF"/>
        <w:spacing w:before="120" w:beforeAutospacing="0" w:after="120" w:afterAutospacing="0"/>
        <w:ind w:left="142" w:hanging="11"/>
      </w:pPr>
      <w:r w:rsidRPr="00345888">
        <w:t>Newton menggunakan hukum ketiga untuk menurunkan hukum </w:t>
      </w:r>
      <w:hyperlink r:id="rId54" w:anchor="Kekekalan_momentum_linear" w:tooltip="Momentum" w:history="1">
        <w:r w:rsidRPr="00345888">
          <w:rPr>
            <w:rStyle w:val="Hyperlink"/>
            <w:color w:val="auto"/>
            <w:u w:val="none"/>
          </w:rPr>
          <w:t>kekekalan momentum</w:t>
        </w:r>
      </w:hyperlink>
      <w:r w:rsidRPr="00345888">
        <w:t>,</w:t>
      </w:r>
      <w:hyperlink r:id="rId55" w:anchor="cite_note-21" w:history="1">
        <w:r w:rsidRPr="00345888">
          <w:rPr>
            <w:rStyle w:val="Hyperlink"/>
            <w:color w:val="auto"/>
            <w:u w:val="none"/>
            <w:vertAlign w:val="superscript"/>
          </w:rPr>
          <w:t>[21]</w:t>
        </w:r>
      </w:hyperlink>
      <w:r w:rsidRPr="00345888">
        <w:t> namun dengan pengamatan yang lebih dalam, kekekalan momentum adalah ide yang lebih mendasar (diturunkan melalui </w:t>
      </w:r>
      <w:hyperlink r:id="rId56" w:tooltip="Teorema Noether (halaman belum tersedia)" w:history="1">
        <w:r w:rsidRPr="00345888">
          <w:rPr>
            <w:rStyle w:val="Hyperlink"/>
            <w:color w:val="auto"/>
            <w:u w:val="none"/>
          </w:rPr>
          <w:t>teorema Noether</w:t>
        </w:r>
      </w:hyperlink>
      <w:r w:rsidRPr="00345888">
        <w:t> dari </w:t>
      </w:r>
      <w:hyperlink r:id="rId57" w:tooltip="Relativitas Galileo (halaman belum tersedia)" w:history="1">
        <w:r w:rsidRPr="00345888">
          <w:rPr>
            <w:rStyle w:val="Hyperlink"/>
            <w:color w:val="auto"/>
            <w:u w:val="none"/>
          </w:rPr>
          <w:t>relativitas Galileo</w:t>
        </w:r>
      </w:hyperlink>
      <w:r w:rsidRPr="00345888">
        <w:t> dibandingkan hukum ketiga, dan tetap berlaku pada kasus yang membuat hukum ketiga newton seakan-akan tidak berlaku. Misalnya ketika </w:t>
      </w:r>
      <w:hyperlink r:id="rId58" w:tooltip="Medan gaya (fisika) (halaman belum tersedia)" w:history="1">
        <w:r w:rsidRPr="00345888">
          <w:rPr>
            <w:rStyle w:val="Hyperlink"/>
            <w:color w:val="auto"/>
            <w:u w:val="none"/>
          </w:rPr>
          <w:t>medan gaya</w:t>
        </w:r>
      </w:hyperlink>
      <w:r w:rsidRPr="00345888">
        <w:t> memiliki momentum, dan dalam </w:t>
      </w:r>
      <w:hyperlink r:id="rId59" w:tooltip="Mekanika kuantum" w:history="1">
        <w:r w:rsidRPr="00345888">
          <w:rPr>
            <w:rStyle w:val="Hyperlink"/>
            <w:color w:val="auto"/>
            <w:u w:val="none"/>
          </w:rPr>
          <w:t>mekanika kuantum</w:t>
        </w:r>
      </w:hyperlink>
      <w:r w:rsidRPr="00345888">
        <w:t>.</w:t>
      </w:r>
    </w:p>
    <w:p w:rsidR="00345888" w:rsidRPr="00345888" w:rsidRDefault="00345888" w:rsidP="00345888">
      <w:pPr>
        <w:pStyle w:val="Heading2"/>
        <w:pBdr>
          <w:bottom w:val="single" w:sz="6" w:space="0" w:color="A2A9B1"/>
        </w:pBdr>
        <w:shd w:val="clear" w:color="auto" w:fill="FFFFFF"/>
        <w:spacing w:before="240" w:beforeAutospacing="0" w:after="60" w:afterAutospacing="0"/>
        <w:ind w:left="142" w:hanging="11"/>
        <w:rPr>
          <w:b w:val="0"/>
          <w:bCs w:val="0"/>
          <w:sz w:val="24"/>
          <w:szCs w:val="24"/>
        </w:rPr>
      </w:pPr>
      <w:r w:rsidRPr="00345888">
        <w:rPr>
          <w:rStyle w:val="mw-headline"/>
          <w:b w:val="0"/>
          <w:bCs w:val="0"/>
          <w:sz w:val="24"/>
          <w:szCs w:val="24"/>
        </w:rPr>
        <w:t>Pentingnya hukum Newton dan jangkauan validitasnya</w:t>
      </w:r>
    </w:p>
    <w:p w:rsidR="00345888" w:rsidRPr="00345888" w:rsidRDefault="00345888" w:rsidP="00345888">
      <w:pPr>
        <w:pStyle w:val="NormalWeb"/>
        <w:shd w:val="clear" w:color="auto" w:fill="FFFFFF"/>
        <w:spacing w:before="120" w:beforeAutospacing="0" w:after="120" w:afterAutospacing="0"/>
        <w:ind w:left="142" w:hanging="11"/>
      </w:pPr>
      <w:r w:rsidRPr="00345888">
        <w:t>Hukum-hukum Newton sudah diverifikasi dengan eksperimen dan pengamatan selama lebih dari 200 tahun, dan hukum-hukum ini adalah pendekatan yang sangat baik untuk perhitungan dalam skala dan kecepatan yang dialami oleh manusia sehari-hari. Hukum gerak Newton dan hukum </w:t>
      </w:r>
      <w:hyperlink r:id="rId60" w:tooltip="Gravitasi umum (halaman belum tersedia)" w:history="1">
        <w:r w:rsidRPr="00345888">
          <w:rPr>
            <w:rStyle w:val="Hyperlink"/>
            <w:color w:val="auto"/>
            <w:u w:val="none"/>
          </w:rPr>
          <w:t>gravitasi umum</w:t>
        </w:r>
      </w:hyperlink>
      <w:r w:rsidRPr="00345888">
        <w:t> dan </w:t>
      </w:r>
      <w:hyperlink r:id="rId61" w:tooltip="Kalkulus" w:history="1">
        <w:r w:rsidRPr="00345888">
          <w:rPr>
            <w:rStyle w:val="Hyperlink"/>
            <w:color w:val="auto"/>
            <w:u w:val="none"/>
          </w:rPr>
          <w:t>kalkulus</w:t>
        </w:r>
      </w:hyperlink>
      <w:r w:rsidRPr="00345888">
        <w:t>, (untuk pertama kalinya) dapat memfasilitasi penjelasan kuantitatif tentang berbagai fenomena-fenomena fisis.</w:t>
      </w:r>
    </w:p>
    <w:p w:rsidR="00345888" w:rsidRPr="00345888" w:rsidRDefault="00345888" w:rsidP="00345888">
      <w:pPr>
        <w:pStyle w:val="NormalWeb"/>
        <w:shd w:val="clear" w:color="auto" w:fill="FFFFFF"/>
        <w:spacing w:before="120" w:beforeAutospacing="0" w:after="120" w:afterAutospacing="0"/>
        <w:ind w:left="284"/>
      </w:pPr>
      <w:r w:rsidRPr="00345888">
        <w:t>Ketiga hukum ini juga merupakan pendekatan yang baik untuk benda-benda makroskopis dalam kondisi sehari-hari. Namun hukum newton (digabungkan dengan hukum gravitasi umum dan </w:t>
      </w:r>
      <w:hyperlink r:id="rId62" w:tooltip="Elektrodinamika klasik (halaman belum tersedia)" w:history="1">
        <w:r w:rsidRPr="00345888">
          <w:rPr>
            <w:rStyle w:val="Hyperlink"/>
            <w:color w:val="auto"/>
            <w:u w:val="none"/>
          </w:rPr>
          <w:t>elektrodinamika klasik</w:t>
        </w:r>
      </w:hyperlink>
      <w:r w:rsidRPr="00345888">
        <w:t>) tidak tepat untuk digunakan dalam kondisi tertentu, terutama dalam skala yang amat kecil, kecepatan yang sangat tinggi (dalam </w:t>
      </w:r>
      <w:hyperlink r:id="rId63" w:tooltip="Relativitas khusus" w:history="1">
        <w:r w:rsidRPr="00345888">
          <w:rPr>
            <w:rStyle w:val="Hyperlink"/>
            <w:color w:val="auto"/>
            <w:u w:val="none"/>
          </w:rPr>
          <w:t>relativitas khusus</w:t>
        </w:r>
      </w:hyperlink>
      <w:r w:rsidRPr="00345888">
        <w:t>, </w:t>
      </w:r>
      <w:hyperlink r:id="rId64" w:tooltip="Faktor Lorentz" w:history="1">
        <w:r w:rsidRPr="00345888">
          <w:rPr>
            <w:rStyle w:val="Hyperlink"/>
            <w:color w:val="auto"/>
            <w:u w:val="none"/>
          </w:rPr>
          <w:t>faktor Lorentz</w:t>
        </w:r>
      </w:hyperlink>
      <w:r w:rsidRPr="00345888">
        <w:t>, </w:t>
      </w:r>
      <w:hyperlink r:id="rId65" w:tooltip="Massa diam (halaman belum tersedia)" w:history="1">
        <w:r w:rsidRPr="00345888">
          <w:rPr>
            <w:rStyle w:val="Hyperlink"/>
            <w:color w:val="auto"/>
            <w:u w:val="none"/>
          </w:rPr>
          <w:t>massa diam</w:t>
        </w:r>
      </w:hyperlink>
      <w:r w:rsidRPr="00345888">
        <w:t>, dan kecepatan harus diperhitungkan dalam perumusan momentum) atau medan gravitasi yang sangat kuat. Maka hukum-hukum ini tidak dapat digunakan untuk menjelaskan fenomena-fenomena seperti konduksi listrik pada sebuah </w:t>
      </w:r>
      <w:hyperlink r:id="rId66" w:tooltip="Semikonduktor" w:history="1">
        <w:r w:rsidRPr="00345888">
          <w:rPr>
            <w:rStyle w:val="Hyperlink"/>
            <w:color w:val="auto"/>
            <w:u w:val="none"/>
          </w:rPr>
          <w:t>semikonduktor</w:t>
        </w:r>
      </w:hyperlink>
      <w:r w:rsidRPr="00345888">
        <w:t>, sifat-sifat optik dari sebuah bahan, kesalahan pada </w:t>
      </w:r>
      <w:hyperlink r:id="rId67" w:tooltip="GPS" w:history="1">
        <w:r w:rsidRPr="00345888">
          <w:rPr>
            <w:rStyle w:val="Hyperlink"/>
            <w:color w:val="auto"/>
            <w:u w:val="none"/>
          </w:rPr>
          <w:t>GPS</w:t>
        </w:r>
      </w:hyperlink>
      <w:r w:rsidRPr="00345888">
        <w:t> sistem yang tidak diperbaiki secara relativistik, dan </w:t>
      </w:r>
      <w:hyperlink r:id="rId68" w:tooltip="Superkonduktivitas" w:history="1">
        <w:r w:rsidRPr="00345888">
          <w:rPr>
            <w:rStyle w:val="Hyperlink"/>
            <w:color w:val="auto"/>
            <w:u w:val="none"/>
          </w:rPr>
          <w:t>superkonduktivitas</w:t>
        </w:r>
      </w:hyperlink>
      <w:r w:rsidRPr="00345888">
        <w:t>. Penjelasan dari fenomena-fenomena ini membutuhkan teori fisika yang lebih kompleks, termasuk </w:t>
      </w:r>
      <w:hyperlink r:id="rId69" w:tooltip="Relativitas umum" w:history="1">
        <w:r w:rsidRPr="00345888">
          <w:rPr>
            <w:rStyle w:val="Hyperlink"/>
            <w:color w:val="auto"/>
            <w:u w:val="none"/>
          </w:rPr>
          <w:t>relativitas umum</w:t>
        </w:r>
      </w:hyperlink>
      <w:r w:rsidRPr="00345888">
        <w:t> dan </w:t>
      </w:r>
      <w:hyperlink r:id="rId70" w:tooltip="Teori medan kuantum" w:history="1">
        <w:r w:rsidRPr="00345888">
          <w:rPr>
            <w:rStyle w:val="Hyperlink"/>
            <w:color w:val="auto"/>
            <w:u w:val="none"/>
          </w:rPr>
          <w:t>teori medan kuantum</w:t>
        </w:r>
      </w:hyperlink>
      <w:r w:rsidRPr="00345888">
        <w:t>.</w:t>
      </w:r>
    </w:p>
    <w:p w:rsidR="00345888" w:rsidRPr="00345888" w:rsidRDefault="00345888" w:rsidP="00345888">
      <w:pPr>
        <w:pStyle w:val="NormalWeb"/>
        <w:shd w:val="clear" w:color="auto" w:fill="FFFFFF"/>
        <w:spacing w:before="0" w:beforeAutospacing="0" w:after="120" w:afterAutospacing="0"/>
        <w:ind w:left="142"/>
      </w:pPr>
      <w:r w:rsidRPr="00345888">
        <w:t>Dalam </w:t>
      </w:r>
      <w:hyperlink r:id="rId71" w:tooltip="Mekanika kuantum" w:history="1">
        <w:r w:rsidRPr="00345888">
          <w:rPr>
            <w:rStyle w:val="Hyperlink"/>
            <w:color w:val="auto"/>
            <w:u w:val="none"/>
          </w:rPr>
          <w:t>mekanika kuantum</w:t>
        </w:r>
      </w:hyperlink>
      <w:r w:rsidRPr="00345888">
        <w:t> konsep seperti gaya, momentum, dan posisi didefinsikan oleh </w:t>
      </w:r>
      <w:hyperlink r:id="rId72" w:tooltip="Operator (fisika) (halaman belum tersedia)" w:history="1">
        <w:r w:rsidRPr="00345888">
          <w:rPr>
            <w:rStyle w:val="Hyperlink"/>
            <w:color w:val="auto"/>
            <w:u w:val="none"/>
          </w:rPr>
          <w:t>operator-operator</w:t>
        </w:r>
      </w:hyperlink>
      <w:r w:rsidRPr="00345888">
        <w:t> linier yang beroperasi dalam</w:t>
      </w:r>
      <w:bookmarkStart w:id="0" w:name="_GoBack"/>
      <w:bookmarkEnd w:id="0"/>
      <w:r w:rsidRPr="00345888">
        <w:t> </w:t>
      </w:r>
      <w:hyperlink r:id="rId73" w:tooltip="Kondisi kuantum (halaman belum tersedia)" w:history="1">
        <w:r w:rsidRPr="00345888">
          <w:rPr>
            <w:rStyle w:val="Hyperlink"/>
            <w:color w:val="auto"/>
            <w:u w:val="none"/>
          </w:rPr>
          <w:t>kondisi kuantum</w:t>
        </w:r>
      </w:hyperlink>
      <w:r w:rsidRPr="00345888">
        <w:t xml:space="preserve">, pada kecepatan yang jauh lebih rendah dari kecepatan cahaya, hukum-hukum Newton sama tepatnya dengan </w:t>
      </w:r>
      <w:r w:rsidRPr="00345888">
        <w:lastRenderedPageBreak/>
        <w:t>operator-operator ini bekerja pada benda-benda klasik. Pada kecepatan yang mendekati kecepatan cahaya, hukum kedua tetap berlaku seperti bentuk aslinya </w:t>
      </w:r>
      <w:r w:rsidRPr="00345888">
        <w:rPr>
          <w:b/>
          <w:bCs/>
        </w:rPr>
        <w:t>F</w:t>
      </w:r>
      <w:r w:rsidRPr="00345888">
        <w:t> = d</w:t>
      </w:r>
      <w:r w:rsidRPr="00345888">
        <w:rPr>
          <w:b/>
          <w:bCs/>
        </w:rPr>
        <w:t>p</w:t>
      </w:r>
      <w:r w:rsidRPr="00345888">
        <w:rPr>
          <w:bdr w:val="single" w:sz="6" w:space="0" w:color="000000" w:frame="1"/>
        </w:rPr>
        <w:t>d</w:t>
      </w:r>
      <w:r w:rsidRPr="00345888">
        <w:rPr>
          <w:i/>
          <w:iCs/>
          <w:bdr w:val="single" w:sz="6" w:space="0" w:color="000000" w:frame="1"/>
        </w:rPr>
        <w:t>t</w:t>
      </w:r>
      <w:r w:rsidRPr="00345888">
        <w:t>, yang menjelaskan bahwa gaya adalah turunan dari momentum suatu benda terhadap waktu, namun beberapa versi terbaru dari hukum kedua tidak berlaku pada kecepatan relativistik.</w:t>
      </w:r>
    </w:p>
    <w:p w:rsidR="00345888" w:rsidRPr="00345888" w:rsidRDefault="00345888" w:rsidP="00345888">
      <w:pPr>
        <w:pStyle w:val="Heading2"/>
        <w:pBdr>
          <w:bottom w:val="single" w:sz="6" w:space="0" w:color="A2A9B1"/>
        </w:pBdr>
        <w:shd w:val="clear" w:color="auto" w:fill="FFFFFF"/>
        <w:spacing w:before="240" w:beforeAutospacing="0" w:after="60" w:afterAutospacing="0"/>
        <w:ind w:left="142"/>
        <w:rPr>
          <w:b w:val="0"/>
          <w:bCs w:val="0"/>
          <w:sz w:val="24"/>
          <w:szCs w:val="24"/>
        </w:rPr>
      </w:pPr>
      <w:r w:rsidRPr="00345888">
        <w:rPr>
          <w:rStyle w:val="mw-headline"/>
          <w:b w:val="0"/>
          <w:bCs w:val="0"/>
          <w:sz w:val="24"/>
          <w:szCs w:val="24"/>
        </w:rPr>
        <w:t>Hubungan dengan hukum kekekalan</w:t>
      </w:r>
    </w:p>
    <w:p w:rsidR="00345888" w:rsidRPr="00345888" w:rsidRDefault="00345888" w:rsidP="00345888">
      <w:pPr>
        <w:pStyle w:val="NormalWeb"/>
        <w:shd w:val="clear" w:color="auto" w:fill="FFFFFF"/>
        <w:spacing w:before="120" w:beforeAutospacing="0" w:after="120" w:afterAutospacing="0"/>
        <w:ind w:left="142"/>
      </w:pPr>
      <w:r w:rsidRPr="00345888">
        <w:t>Di fisika modern, </w:t>
      </w:r>
      <w:hyperlink r:id="rId74" w:tooltip="Hukum kekekalan" w:history="1">
        <w:r w:rsidRPr="00345888">
          <w:rPr>
            <w:rStyle w:val="Hyperlink"/>
            <w:color w:val="auto"/>
            <w:u w:val="none"/>
          </w:rPr>
          <w:t>hukum kekekalan</w:t>
        </w:r>
      </w:hyperlink>
      <w:r w:rsidRPr="00345888">
        <w:t> dari </w:t>
      </w:r>
      <w:hyperlink r:id="rId75" w:tooltip="Momentum" w:history="1">
        <w:r w:rsidRPr="00345888">
          <w:rPr>
            <w:rStyle w:val="Hyperlink"/>
            <w:color w:val="auto"/>
            <w:u w:val="none"/>
          </w:rPr>
          <w:t>momentum</w:t>
        </w:r>
      </w:hyperlink>
      <w:r w:rsidRPr="00345888">
        <w:t>, </w:t>
      </w:r>
      <w:hyperlink r:id="rId76" w:tooltip="Energi" w:history="1">
        <w:r w:rsidRPr="00345888">
          <w:rPr>
            <w:rStyle w:val="Hyperlink"/>
            <w:color w:val="auto"/>
            <w:u w:val="none"/>
          </w:rPr>
          <w:t>energi</w:t>
        </w:r>
      </w:hyperlink>
      <w:r w:rsidRPr="00345888">
        <w:t>, dan </w:t>
      </w:r>
      <w:hyperlink r:id="rId77" w:tooltip="Momentum sudut" w:history="1">
        <w:r w:rsidRPr="00345888">
          <w:rPr>
            <w:rStyle w:val="Hyperlink"/>
            <w:color w:val="auto"/>
            <w:u w:val="none"/>
          </w:rPr>
          <w:t>momentum sudut</w:t>
        </w:r>
      </w:hyperlink>
      <w:r w:rsidRPr="00345888">
        <w:t> berlaku lebih umum daripada hukum-hukum Newton, karena mereka berlaku pada cahaya maupun materi, dan juga pada fisika klasik maupun fisika non-klasik.</w:t>
      </w:r>
    </w:p>
    <w:p w:rsidR="00345888" w:rsidRPr="00345888" w:rsidRDefault="00345888" w:rsidP="00345888">
      <w:pPr>
        <w:pStyle w:val="NormalWeb"/>
        <w:shd w:val="clear" w:color="auto" w:fill="FFFFFF"/>
        <w:spacing w:before="120" w:beforeAutospacing="0" w:after="120" w:afterAutospacing="0"/>
        <w:ind w:left="142"/>
      </w:pPr>
      <w:r w:rsidRPr="00345888">
        <w:t>Secara sederhana, "Momen, energi, dan momentum angular tidak dapat diciptakan atau dihilangkan."</w:t>
      </w:r>
    </w:p>
    <w:p w:rsidR="00345888" w:rsidRPr="00345888" w:rsidRDefault="00345888" w:rsidP="00345888">
      <w:pPr>
        <w:pStyle w:val="NormalWeb"/>
        <w:shd w:val="clear" w:color="auto" w:fill="FFFFFF"/>
        <w:spacing w:before="120" w:beforeAutospacing="0" w:after="120" w:afterAutospacing="0"/>
        <w:ind w:left="142"/>
      </w:pPr>
      <w:r w:rsidRPr="00345888">
        <w:t>Karena gaya adalah turunan dari momen, dalam teori-teori dasar (seperti </w:t>
      </w:r>
      <w:hyperlink r:id="rId78" w:tooltip="Mekanika kuantum" w:history="1">
        <w:r w:rsidRPr="00345888">
          <w:rPr>
            <w:rStyle w:val="Hyperlink"/>
            <w:color w:val="auto"/>
            <w:u w:val="none"/>
          </w:rPr>
          <w:t>mekanika kuantum</w:t>
        </w:r>
      </w:hyperlink>
      <w:r w:rsidRPr="00345888">
        <w:t>, </w:t>
      </w:r>
      <w:hyperlink r:id="rId79" w:tooltip="Elektrodinamika kuantum" w:history="1">
        <w:r w:rsidRPr="00345888">
          <w:rPr>
            <w:rStyle w:val="Hyperlink"/>
            <w:color w:val="auto"/>
            <w:u w:val="none"/>
          </w:rPr>
          <w:t>elektrodinamika kuantum</w:t>
        </w:r>
      </w:hyperlink>
      <w:r w:rsidRPr="00345888">
        <w:t>, </w:t>
      </w:r>
      <w:hyperlink r:id="rId80" w:tooltip="Relativitas umum" w:history="1">
        <w:r w:rsidRPr="00345888">
          <w:rPr>
            <w:rStyle w:val="Hyperlink"/>
            <w:color w:val="auto"/>
            <w:u w:val="none"/>
          </w:rPr>
          <w:t>relativitas umum</w:t>
        </w:r>
      </w:hyperlink>
      <w:r w:rsidRPr="00345888">
        <w:t>, dsb.), konsep gaya tidak penting dan berada dibawah kekekalan momentum.</w:t>
      </w:r>
    </w:p>
    <w:p w:rsidR="00345888" w:rsidRPr="00345888" w:rsidRDefault="00345888" w:rsidP="00345888">
      <w:pPr>
        <w:pStyle w:val="NormalWeb"/>
        <w:shd w:val="clear" w:color="auto" w:fill="FFFFFF"/>
        <w:spacing w:before="120" w:beforeAutospacing="0" w:after="120" w:afterAutospacing="0"/>
        <w:ind w:left="142"/>
      </w:pPr>
      <w:hyperlink r:id="rId81" w:tooltip="Model standar" w:history="1">
        <w:r w:rsidRPr="00345888">
          <w:rPr>
            <w:rStyle w:val="Hyperlink"/>
            <w:color w:val="auto"/>
            <w:u w:val="none"/>
          </w:rPr>
          <w:t>Model standar</w:t>
        </w:r>
      </w:hyperlink>
      <w:r w:rsidRPr="00345888">
        <w:t> dapat menjelaskan secara terperinci bagaimana tiga gaya-gaya fundamental yang dikenal sebagai </w:t>
      </w:r>
      <w:hyperlink r:id="rId82" w:tooltip="Teori Gauge" w:history="1">
        <w:r w:rsidRPr="00345888">
          <w:rPr>
            <w:rStyle w:val="Hyperlink"/>
            <w:color w:val="auto"/>
            <w:u w:val="none"/>
          </w:rPr>
          <w:t>gaya-gaya gauge</w:t>
        </w:r>
      </w:hyperlink>
      <w:r w:rsidRPr="00345888">
        <w:t>, berasal dari pertukaran </w:t>
      </w:r>
      <w:hyperlink r:id="rId83" w:tooltip="Partikel virtual (halaman belum tersedia)" w:history="1">
        <w:r w:rsidRPr="00345888">
          <w:rPr>
            <w:rStyle w:val="Hyperlink"/>
            <w:color w:val="auto"/>
            <w:u w:val="none"/>
          </w:rPr>
          <w:t>partikel virtual</w:t>
        </w:r>
      </w:hyperlink>
      <w:r w:rsidRPr="00345888">
        <w:t>. Gaya-gaya lain seperti </w:t>
      </w:r>
      <w:hyperlink r:id="rId84" w:tooltip="Gravitasi" w:history="1">
        <w:r w:rsidRPr="00345888">
          <w:rPr>
            <w:rStyle w:val="Hyperlink"/>
            <w:color w:val="auto"/>
            <w:u w:val="none"/>
          </w:rPr>
          <w:t>gravitasi</w:t>
        </w:r>
      </w:hyperlink>
      <w:r w:rsidRPr="00345888">
        <w:t> dan </w:t>
      </w:r>
      <w:hyperlink r:id="rId85" w:tooltip="Tekanan degenerasi fermionik (halaman belum tersedia)" w:history="1">
        <w:r w:rsidRPr="00345888">
          <w:rPr>
            <w:rStyle w:val="Hyperlink"/>
            <w:color w:val="auto"/>
            <w:u w:val="none"/>
          </w:rPr>
          <w:t>tekanan degenerasi fermionik</w:t>
        </w:r>
      </w:hyperlink>
      <w:r w:rsidRPr="00345888">
        <w:t> juga muncul dari kekekalan momentum. Kekekalan dari </w:t>
      </w:r>
      <w:hyperlink r:id="rId86" w:tooltip="4-momentum (halaman belum tersedia)" w:history="1">
        <w:r w:rsidRPr="00345888">
          <w:rPr>
            <w:rStyle w:val="Hyperlink"/>
            <w:color w:val="auto"/>
            <w:u w:val="none"/>
          </w:rPr>
          <w:t>4-momentum</w:t>
        </w:r>
      </w:hyperlink>
      <w:r w:rsidRPr="00345888">
        <w:t> dalam gerak inersia melalui </w:t>
      </w:r>
      <w:hyperlink r:id="rId87" w:tooltip="Ruang-waktu terkurva (halaman belum tersedia)" w:history="1">
        <w:r w:rsidRPr="00345888">
          <w:rPr>
            <w:rStyle w:val="Hyperlink"/>
            <w:color w:val="auto"/>
            <w:u w:val="none"/>
          </w:rPr>
          <w:t>ruang-waktu terkurva</w:t>
        </w:r>
      </w:hyperlink>
      <w:r w:rsidRPr="00345888">
        <w:t> menghasilkan yang kita sebut sebagai </w:t>
      </w:r>
      <w:hyperlink r:id="rId88" w:tooltip="Gaya gravitasi" w:history="1">
        <w:r w:rsidRPr="00345888">
          <w:rPr>
            <w:rStyle w:val="Hyperlink"/>
            <w:color w:val="auto"/>
            <w:u w:val="none"/>
          </w:rPr>
          <w:t>gaya gravitasi</w:t>
        </w:r>
      </w:hyperlink>
      <w:r w:rsidRPr="00345888">
        <w:t> dalam teori </w:t>
      </w:r>
      <w:hyperlink r:id="rId89" w:tooltip="Relativitas umum" w:history="1">
        <w:r w:rsidRPr="00345888">
          <w:rPr>
            <w:rStyle w:val="Hyperlink"/>
            <w:color w:val="auto"/>
            <w:u w:val="none"/>
          </w:rPr>
          <w:t>relativitas umum</w:t>
        </w:r>
      </w:hyperlink>
      <w:r w:rsidRPr="00345888">
        <w:t>.</w:t>
      </w:r>
    </w:p>
    <w:p w:rsidR="00345888" w:rsidRPr="00345888" w:rsidRDefault="00345888" w:rsidP="00345888">
      <w:pPr>
        <w:pStyle w:val="NormalWeb"/>
        <w:shd w:val="clear" w:color="auto" w:fill="FFFFFF"/>
        <w:spacing w:before="120" w:beforeAutospacing="0" w:after="120" w:afterAutospacing="0"/>
        <w:ind w:left="142"/>
      </w:pPr>
      <w:hyperlink r:id="rId90" w:tooltip="Kekekalan energi" w:history="1">
        <w:r w:rsidRPr="00345888">
          <w:rPr>
            <w:rStyle w:val="Hyperlink"/>
            <w:color w:val="auto"/>
            <w:u w:val="none"/>
          </w:rPr>
          <w:t>Kekekalan energi</w:t>
        </w:r>
      </w:hyperlink>
      <w:r w:rsidRPr="00345888">
        <w:t> baru ditemukan setelah hampir dua abad setelah kehidupan Newton, adanya jeda yang cukup panjang ini disebabkan oleh adanya kesulitan dalam memahami peran dari energi mikroskopik dan tak terlihat seperti panas dan cahaya infra-merah.</w:t>
      </w:r>
    </w:p>
    <w:p w:rsidR="00872883" w:rsidRPr="00345888" w:rsidRDefault="00872883" w:rsidP="00C15E7B">
      <w:pPr>
        <w:rPr>
          <w:rFonts w:ascii="Times New Roman" w:hAnsi="Times New Roman" w:cs="Times New Roman"/>
          <w:sz w:val="24"/>
          <w:szCs w:val="24"/>
        </w:rPr>
      </w:pPr>
    </w:p>
    <w:sectPr w:rsidR="00872883" w:rsidRPr="00345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F1B39"/>
    <w:multiLevelType w:val="multilevel"/>
    <w:tmpl w:val="25B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74C01"/>
    <w:multiLevelType w:val="multilevel"/>
    <w:tmpl w:val="1284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7B"/>
    <w:rsid w:val="00345888"/>
    <w:rsid w:val="00872883"/>
    <w:rsid w:val="00C15E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88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E7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15E7B"/>
    <w:rPr>
      <w:color w:val="0000FF"/>
      <w:u w:val="single"/>
    </w:rPr>
  </w:style>
  <w:style w:type="character" w:customStyle="1" w:styleId="Heading2Char">
    <w:name w:val="Heading 2 Char"/>
    <w:basedOn w:val="DefaultParagraphFont"/>
    <w:link w:val="Heading2"/>
    <w:uiPriority w:val="9"/>
    <w:rsid w:val="00345888"/>
    <w:rPr>
      <w:rFonts w:ascii="Times New Roman" w:eastAsia="Times New Roman" w:hAnsi="Times New Roman" w:cs="Times New Roman"/>
      <w:b/>
      <w:bCs/>
      <w:sz w:val="36"/>
      <w:szCs w:val="36"/>
      <w:lang w:eastAsia="id-ID"/>
    </w:rPr>
  </w:style>
  <w:style w:type="character" w:customStyle="1" w:styleId="mw-headline">
    <w:name w:val="mw-headline"/>
    <w:basedOn w:val="DefaultParagraphFont"/>
    <w:rsid w:val="00345888"/>
  </w:style>
  <w:style w:type="character" w:customStyle="1" w:styleId="mwe-math-mathml-inline">
    <w:name w:val="mwe-math-mathml-inline"/>
    <w:basedOn w:val="DefaultParagraphFont"/>
    <w:rsid w:val="00345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88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E7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15E7B"/>
    <w:rPr>
      <w:color w:val="0000FF"/>
      <w:u w:val="single"/>
    </w:rPr>
  </w:style>
  <w:style w:type="character" w:customStyle="1" w:styleId="Heading2Char">
    <w:name w:val="Heading 2 Char"/>
    <w:basedOn w:val="DefaultParagraphFont"/>
    <w:link w:val="Heading2"/>
    <w:uiPriority w:val="9"/>
    <w:rsid w:val="00345888"/>
    <w:rPr>
      <w:rFonts w:ascii="Times New Roman" w:eastAsia="Times New Roman" w:hAnsi="Times New Roman" w:cs="Times New Roman"/>
      <w:b/>
      <w:bCs/>
      <w:sz w:val="36"/>
      <w:szCs w:val="36"/>
      <w:lang w:eastAsia="id-ID"/>
    </w:rPr>
  </w:style>
  <w:style w:type="character" w:customStyle="1" w:styleId="mw-headline">
    <w:name w:val="mw-headline"/>
    <w:basedOn w:val="DefaultParagraphFont"/>
    <w:rsid w:val="00345888"/>
  </w:style>
  <w:style w:type="character" w:customStyle="1" w:styleId="mwe-math-mathml-inline">
    <w:name w:val="mwe-math-mathml-inline"/>
    <w:basedOn w:val="DefaultParagraphFont"/>
    <w:rsid w:val="0034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7108">
      <w:bodyDiv w:val="1"/>
      <w:marLeft w:val="0"/>
      <w:marRight w:val="0"/>
      <w:marTop w:val="0"/>
      <w:marBottom w:val="0"/>
      <w:divBdr>
        <w:top w:val="none" w:sz="0" w:space="0" w:color="auto"/>
        <w:left w:val="none" w:sz="0" w:space="0" w:color="auto"/>
        <w:bottom w:val="none" w:sz="0" w:space="0" w:color="auto"/>
        <w:right w:val="none" w:sz="0" w:space="0" w:color="auto"/>
      </w:divBdr>
    </w:div>
    <w:div w:id="334236138">
      <w:bodyDiv w:val="1"/>
      <w:marLeft w:val="0"/>
      <w:marRight w:val="0"/>
      <w:marTop w:val="0"/>
      <w:marBottom w:val="0"/>
      <w:divBdr>
        <w:top w:val="none" w:sz="0" w:space="0" w:color="auto"/>
        <w:left w:val="none" w:sz="0" w:space="0" w:color="auto"/>
        <w:bottom w:val="none" w:sz="0" w:space="0" w:color="auto"/>
        <w:right w:val="none" w:sz="0" w:space="0" w:color="auto"/>
      </w:divBdr>
    </w:div>
    <w:div w:id="532764691">
      <w:bodyDiv w:val="1"/>
      <w:marLeft w:val="0"/>
      <w:marRight w:val="0"/>
      <w:marTop w:val="0"/>
      <w:marBottom w:val="0"/>
      <w:divBdr>
        <w:top w:val="none" w:sz="0" w:space="0" w:color="auto"/>
        <w:left w:val="none" w:sz="0" w:space="0" w:color="auto"/>
        <w:bottom w:val="none" w:sz="0" w:space="0" w:color="auto"/>
        <w:right w:val="none" w:sz="0" w:space="0" w:color="auto"/>
      </w:divBdr>
    </w:div>
    <w:div w:id="923949659">
      <w:bodyDiv w:val="1"/>
      <w:marLeft w:val="0"/>
      <w:marRight w:val="0"/>
      <w:marTop w:val="0"/>
      <w:marBottom w:val="0"/>
      <w:divBdr>
        <w:top w:val="none" w:sz="0" w:space="0" w:color="auto"/>
        <w:left w:val="none" w:sz="0" w:space="0" w:color="auto"/>
        <w:bottom w:val="none" w:sz="0" w:space="0" w:color="auto"/>
        <w:right w:val="none" w:sz="0" w:space="0" w:color="auto"/>
      </w:divBdr>
    </w:div>
    <w:div w:id="1335767704">
      <w:bodyDiv w:val="1"/>
      <w:marLeft w:val="0"/>
      <w:marRight w:val="0"/>
      <w:marTop w:val="0"/>
      <w:marBottom w:val="0"/>
      <w:divBdr>
        <w:top w:val="none" w:sz="0" w:space="0" w:color="auto"/>
        <w:left w:val="none" w:sz="0" w:space="0" w:color="auto"/>
        <w:bottom w:val="none" w:sz="0" w:space="0" w:color="auto"/>
        <w:right w:val="none" w:sz="0" w:space="0" w:color="auto"/>
      </w:divBdr>
    </w:div>
    <w:div w:id="18464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Hukum_gerak_Newton" TargetMode="External"/><Relationship Id="rId18" Type="http://schemas.openxmlformats.org/officeDocument/2006/relationships/hyperlink" Target="https://id.wikipedia.org/wiki/Kerangka_acuan_inersial" TargetMode="External"/><Relationship Id="rId26" Type="http://schemas.openxmlformats.org/officeDocument/2006/relationships/hyperlink" Target="https://id.wikipedia.org/w/index.php?title=Reaksinya&amp;action=edit&amp;redlink=1" TargetMode="External"/><Relationship Id="rId39" Type="http://schemas.openxmlformats.org/officeDocument/2006/relationships/hyperlink" Target="https://id.wikipedia.org/wiki/Galileo" TargetMode="External"/><Relationship Id="rId21" Type="http://schemas.openxmlformats.org/officeDocument/2006/relationships/hyperlink" Target="https://id.wikipedia.org/w/index.php?title=Arah&amp;action=edit&amp;redlink=1" TargetMode="External"/><Relationship Id="rId34" Type="http://schemas.openxmlformats.org/officeDocument/2006/relationships/image" Target="media/image1.wmf"/><Relationship Id="rId42" Type="http://schemas.openxmlformats.org/officeDocument/2006/relationships/hyperlink" Target="https://id.wikipedia.org/wiki/Percepatan" TargetMode="External"/><Relationship Id="rId47" Type="http://schemas.openxmlformats.org/officeDocument/2006/relationships/hyperlink" Target="https://id.wikipedia.org/wiki/Diferensial" TargetMode="External"/><Relationship Id="rId50" Type="http://schemas.openxmlformats.org/officeDocument/2006/relationships/hyperlink" Target="https://id.wikipedia.org/w/index.php?title=Gerak_melingkar_beraturan&amp;action=edit&amp;redlink=1" TargetMode="External"/><Relationship Id="rId55" Type="http://schemas.openxmlformats.org/officeDocument/2006/relationships/hyperlink" Target="https://id.wikipedia.org/wiki/Hukum_gerak_Newton" TargetMode="External"/><Relationship Id="rId63" Type="http://schemas.openxmlformats.org/officeDocument/2006/relationships/hyperlink" Target="https://id.wikipedia.org/wiki/Relativitas_khusus" TargetMode="External"/><Relationship Id="rId68" Type="http://schemas.openxmlformats.org/officeDocument/2006/relationships/hyperlink" Target="https://id.wikipedia.org/wiki/Superkonduktivitas" TargetMode="External"/><Relationship Id="rId76" Type="http://schemas.openxmlformats.org/officeDocument/2006/relationships/hyperlink" Target="https://id.wikipedia.org/wiki/Energi" TargetMode="External"/><Relationship Id="rId84" Type="http://schemas.openxmlformats.org/officeDocument/2006/relationships/hyperlink" Target="https://id.wikipedia.org/wiki/Gravitasi" TargetMode="External"/><Relationship Id="rId89" Type="http://schemas.openxmlformats.org/officeDocument/2006/relationships/hyperlink" Target="https://id.wikipedia.org/wiki/Relativitas_umum" TargetMode="External"/><Relationship Id="rId7" Type="http://schemas.openxmlformats.org/officeDocument/2006/relationships/hyperlink" Target="https://id.wikipedia.org/wiki/Mekanika_klasik" TargetMode="External"/><Relationship Id="rId71" Type="http://schemas.openxmlformats.org/officeDocument/2006/relationships/hyperlink" Target="https://id.wikipedia.org/wiki/Mekanika_kuantum"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d.wikipedia.org/wiki/Pusat_massa" TargetMode="External"/><Relationship Id="rId29" Type="http://schemas.openxmlformats.org/officeDocument/2006/relationships/hyperlink" Target="https://id.wikipedia.org/wiki/Hukum_gerak_Newton" TargetMode="External"/><Relationship Id="rId11" Type="http://schemas.openxmlformats.org/officeDocument/2006/relationships/hyperlink" Target="https://id.wikipedia.org/wiki/Kecepatan" TargetMode="External"/><Relationship Id="rId24" Type="http://schemas.openxmlformats.org/officeDocument/2006/relationships/hyperlink" Target="https://id.wikipedia.org/wiki/Waktu" TargetMode="External"/><Relationship Id="rId32" Type="http://schemas.openxmlformats.org/officeDocument/2006/relationships/hyperlink" Target="https://id.wikipedia.org/wiki/Hukum_Gerak_Planet_Kepler" TargetMode="External"/><Relationship Id="rId37" Type="http://schemas.openxmlformats.org/officeDocument/2006/relationships/hyperlink" Target="https://id.wikipedia.org/w/index.php?title=Jumlah_vektor&amp;action=edit&amp;redlink=1" TargetMode="External"/><Relationship Id="rId40" Type="http://schemas.openxmlformats.org/officeDocument/2006/relationships/hyperlink" Target="https://id.wikipedia.org/wiki/Galileo" TargetMode="External"/><Relationship Id="rId45" Type="http://schemas.openxmlformats.org/officeDocument/2006/relationships/hyperlink" Target="https://id.wikipedia.org/wiki/Hukum_gerak_Newton" TargetMode="External"/><Relationship Id="rId53" Type="http://schemas.openxmlformats.org/officeDocument/2006/relationships/hyperlink" Target="https://id.wikipedia.org/wiki/Hukum_gerak_Newton" TargetMode="External"/><Relationship Id="rId58" Type="http://schemas.openxmlformats.org/officeDocument/2006/relationships/hyperlink" Target="https://id.wikipedia.org/w/index.php?title=Medan_gaya_(fisika)&amp;action=edit&amp;redlink=1" TargetMode="External"/><Relationship Id="rId66" Type="http://schemas.openxmlformats.org/officeDocument/2006/relationships/hyperlink" Target="https://id.wikipedia.org/wiki/Semikonduktor" TargetMode="External"/><Relationship Id="rId74" Type="http://schemas.openxmlformats.org/officeDocument/2006/relationships/hyperlink" Target="https://id.wikipedia.org/wiki/Hukum_kekekalan" TargetMode="External"/><Relationship Id="rId79" Type="http://schemas.openxmlformats.org/officeDocument/2006/relationships/hyperlink" Target="https://id.wikipedia.org/wiki/Elektrodinamika_kuantum" TargetMode="External"/><Relationship Id="rId87" Type="http://schemas.openxmlformats.org/officeDocument/2006/relationships/hyperlink" Target="https://id.wikipedia.org/w/index.php?title=Ruang-waktu_terkurva&amp;action=edit&amp;redlink=1" TargetMode="External"/><Relationship Id="rId5" Type="http://schemas.openxmlformats.org/officeDocument/2006/relationships/webSettings" Target="webSettings.xml"/><Relationship Id="rId61" Type="http://schemas.openxmlformats.org/officeDocument/2006/relationships/hyperlink" Target="https://id.wikipedia.org/wiki/Kalkulus" TargetMode="External"/><Relationship Id="rId82" Type="http://schemas.openxmlformats.org/officeDocument/2006/relationships/hyperlink" Target="https://id.wikipedia.org/wiki/Teori_Gauge" TargetMode="External"/><Relationship Id="rId90" Type="http://schemas.openxmlformats.org/officeDocument/2006/relationships/hyperlink" Target="https://id.wikipedia.org/wiki/Kekekalan_energi" TargetMode="External"/><Relationship Id="rId19" Type="http://schemas.openxmlformats.org/officeDocument/2006/relationships/hyperlink" Target="https://id.wikipedia.org/wiki/Massa" TargetMode="External"/><Relationship Id="rId14" Type="http://schemas.openxmlformats.org/officeDocument/2006/relationships/hyperlink" Target="https://id.wikipedia.org/wiki/Hukum_gerak_Newton" TargetMode="External"/><Relationship Id="rId22" Type="http://schemas.openxmlformats.org/officeDocument/2006/relationships/hyperlink" Target="https://id.wikipedia.org/wiki/Turunan" TargetMode="External"/><Relationship Id="rId27" Type="http://schemas.openxmlformats.org/officeDocument/2006/relationships/hyperlink" Target="https://id.wikipedia.org/wiki/Isaac_Newton" TargetMode="External"/><Relationship Id="rId30" Type="http://schemas.openxmlformats.org/officeDocument/2006/relationships/hyperlink" Target="https://id.wikipedia.org/wiki/Hukum_gerak_Newton" TargetMode="External"/><Relationship Id="rId35" Type="http://schemas.openxmlformats.org/officeDocument/2006/relationships/control" Target="activeX/activeX1.xml"/><Relationship Id="rId43" Type="http://schemas.openxmlformats.org/officeDocument/2006/relationships/hyperlink" Target="https://id.wikipedia.org/wiki/Momentum" TargetMode="External"/><Relationship Id="rId48" Type="http://schemas.openxmlformats.org/officeDocument/2006/relationships/hyperlink" Target="https://id.wikipedia.org/w/index.php?title=Aturan_diferensiasi&amp;action=edit&amp;redlink=1" TargetMode="External"/><Relationship Id="rId56" Type="http://schemas.openxmlformats.org/officeDocument/2006/relationships/hyperlink" Target="https://id.wikipedia.org/w/index.php?title=Teorema_Noether&amp;action=edit&amp;redlink=1" TargetMode="External"/><Relationship Id="rId64" Type="http://schemas.openxmlformats.org/officeDocument/2006/relationships/hyperlink" Target="https://id.wikipedia.org/wiki/Faktor_Lorentz" TargetMode="External"/><Relationship Id="rId69" Type="http://schemas.openxmlformats.org/officeDocument/2006/relationships/hyperlink" Target="https://id.wikipedia.org/wiki/Relativitas_umum" TargetMode="External"/><Relationship Id="rId77" Type="http://schemas.openxmlformats.org/officeDocument/2006/relationships/hyperlink" Target="https://id.wikipedia.org/wiki/Momentum_sudut" TargetMode="External"/><Relationship Id="rId8" Type="http://schemas.openxmlformats.org/officeDocument/2006/relationships/hyperlink" Target="https://id.wikipedia.org/wiki/Gaya" TargetMode="External"/><Relationship Id="rId51" Type="http://schemas.openxmlformats.org/officeDocument/2006/relationships/hyperlink" Target="https://id.wikipedia.org/w/index.php?title=Kekekalan_momentum&amp;action=edit&amp;redlink=1" TargetMode="External"/><Relationship Id="rId72" Type="http://schemas.openxmlformats.org/officeDocument/2006/relationships/hyperlink" Target="https://id.wikipedia.org/w/index.php?title=Operator_(fisika)&amp;action=edit&amp;redlink=1" TargetMode="External"/><Relationship Id="rId80" Type="http://schemas.openxmlformats.org/officeDocument/2006/relationships/hyperlink" Target="https://id.wikipedia.org/wiki/Relativitas_umum" TargetMode="External"/><Relationship Id="rId85" Type="http://schemas.openxmlformats.org/officeDocument/2006/relationships/hyperlink" Target="https://id.wikipedia.org/w/index.php?title=Tekanan_degenerasi_fermionik&amp;action=edit&amp;redlink=1" TargetMode="External"/><Relationship Id="rId3" Type="http://schemas.microsoft.com/office/2007/relationships/stylesWithEffects" Target="stylesWithEffects.xml"/><Relationship Id="rId12" Type="http://schemas.openxmlformats.org/officeDocument/2006/relationships/hyperlink" Target="https://id.wikipedia.org/wiki/Hukum_gerak_Newton" TargetMode="External"/><Relationship Id="rId17" Type="http://schemas.openxmlformats.org/officeDocument/2006/relationships/hyperlink" Target="https://id.wikipedia.org/wiki/Kecepatan" TargetMode="External"/><Relationship Id="rId25" Type="http://schemas.openxmlformats.org/officeDocument/2006/relationships/hyperlink" Target="https://id.wikipedia.org/w/index.php?title=Aksi&amp;action=edit&amp;redlink=1" TargetMode="External"/><Relationship Id="rId33" Type="http://schemas.openxmlformats.org/officeDocument/2006/relationships/hyperlink" Target="https://id.wikipedia.org/wiki/Kepler" TargetMode="External"/><Relationship Id="rId38" Type="http://schemas.openxmlformats.org/officeDocument/2006/relationships/hyperlink" Target="https://id.wikipedia.org/wiki/Kecepatan" TargetMode="External"/><Relationship Id="rId46" Type="http://schemas.openxmlformats.org/officeDocument/2006/relationships/hyperlink" Target="https://id.wikipedia.org/wiki/Hukum_gerak_Newton" TargetMode="External"/><Relationship Id="rId59" Type="http://schemas.openxmlformats.org/officeDocument/2006/relationships/hyperlink" Target="https://id.wikipedia.org/wiki/Mekanika_kuantum" TargetMode="External"/><Relationship Id="rId67" Type="http://schemas.openxmlformats.org/officeDocument/2006/relationships/hyperlink" Target="https://id.wikipedia.org/wiki/GPS" TargetMode="External"/><Relationship Id="rId20" Type="http://schemas.openxmlformats.org/officeDocument/2006/relationships/hyperlink" Target="https://id.wikipedia.org/wiki/Percepatan" TargetMode="External"/><Relationship Id="rId41" Type="http://schemas.openxmlformats.org/officeDocument/2006/relationships/hyperlink" Target="https://id.wikipedia.org/wiki/Aristoteles" TargetMode="External"/><Relationship Id="rId54" Type="http://schemas.openxmlformats.org/officeDocument/2006/relationships/hyperlink" Target="https://id.wikipedia.org/wiki/Momentum" TargetMode="External"/><Relationship Id="rId62" Type="http://schemas.openxmlformats.org/officeDocument/2006/relationships/hyperlink" Target="https://id.wikipedia.org/w/index.php?title=Elektrodinamika_klasik&amp;action=edit&amp;redlink=1" TargetMode="External"/><Relationship Id="rId70" Type="http://schemas.openxmlformats.org/officeDocument/2006/relationships/hyperlink" Target="https://id.wikipedia.org/wiki/Teori_medan_kuantum" TargetMode="External"/><Relationship Id="rId75" Type="http://schemas.openxmlformats.org/officeDocument/2006/relationships/hyperlink" Target="https://id.wikipedia.org/wiki/Momentum" TargetMode="External"/><Relationship Id="rId83" Type="http://schemas.openxmlformats.org/officeDocument/2006/relationships/hyperlink" Target="https://id.wikipedia.org/w/index.php?title=Partikel_virtual&amp;action=edit&amp;redlink=1" TargetMode="External"/><Relationship Id="rId88" Type="http://schemas.openxmlformats.org/officeDocument/2006/relationships/hyperlink" Target="https://id.wikipedia.org/wiki/Gaya_gravitasi"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wikipedia.org/wiki/Hukum_fisika" TargetMode="External"/><Relationship Id="rId15" Type="http://schemas.openxmlformats.org/officeDocument/2006/relationships/hyperlink" Target="https://id.wikipedia.org/w/index.php?title=Resultan_gaya&amp;action=edit&amp;redlink=1" TargetMode="External"/><Relationship Id="rId23" Type="http://schemas.openxmlformats.org/officeDocument/2006/relationships/hyperlink" Target="https://id.wikipedia.org/wiki/Momentum" TargetMode="External"/><Relationship Id="rId28" Type="http://schemas.openxmlformats.org/officeDocument/2006/relationships/hyperlink" Target="https://id.wikipedia.org/wiki/Philosophi%C3%A6_Naturalis_Principia_Mathematica" TargetMode="External"/><Relationship Id="rId36" Type="http://schemas.openxmlformats.org/officeDocument/2006/relationships/hyperlink" Target="https://id.wikipedia.org/w/index.php?title=Resultan_gaya&amp;action=edit&amp;redlink=1" TargetMode="External"/><Relationship Id="rId49" Type="http://schemas.openxmlformats.org/officeDocument/2006/relationships/hyperlink" Target="https://id.wikipedia.org/wiki/Hukum_gerak_Newton" TargetMode="External"/><Relationship Id="rId57" Type="http://schemas.openxmlformats.org/officeDocument/2006/relationships/hyperlink" Target="https://id.wikipedia.org/w/index.php?title=Relativitas_Galileo&amp;action=edit&amp;redlink=1" TargetMode="External"/><Relationship Id="rId10" Type="http://schemas.openxmlformats.org/officeDocument/2006/relationships/hyperlink" Target="https://id.wikipedia.org/wiki/Hukum_gerak_Newton" TargetMode="External"/><Relationship Id="rId31" Type="http://schemas.openxmlformats.org/officeDocument/2006/relationships/hyperlink" Target="https://id.wikipedia.org/wiki/Hukum_gravitasi_universal_Newton" TargetMode="External"/><Relationship Id="rId44" Type="http://schemas.openxmlformats.org/officeDocument/2006/relationships/hyperlink" Target="https://id.wikipedia.org/wiki/Hukum_gerak_Newton" TargetMode="External"/><Relationship Id="rId52" Type="http://schemas.openxmlformats.org/officeDocument/2006/relationships/hyperlink" Target="https://id.wikipedia.org/wiki/Relativitas_khusus" TargetMode="External"/><Relationship Id="rId60" Type="http://schemas.openxmlformats.org/officeDocument/2006/relationships/hyperlink" Target="https://id.wikipedia.org/w/index.php?title=Gravitasi_umum&amp;action=edit&amp;redlink=1" TargetMode="External"/><Relationship Id="rId65" Type="http://schemas.openxmlformats.org/officeDocument/2006/relationships/hyperlink" Target="https://id.wikipedia.org/w/index.php?title=Massa_diam&amp;action=edit&amp;redlink=1" TargetMode="External"/><Relationship Id="rId73" Type="http://schemas.openxmlformats.org/officeDocument/2006/relationships/hyperlink" Target="https://id.wikipedia.org/w/index.php?title=Kondisi_kuantum&amp;action=edit&amp;redlink=1" TargetMode="External"/><Relationship Id="rId78" Type="http://schemas.openxmlformats.org/officeDocument/2006/relationships/hyperlink" Target="https://id.wikipedia.org/wiki/Mekanika_kuantum" TargetMode="External"/><Relationship Id="rId81" Type="http://schemas.openxmlformats.org/officeDocument/2006/relationships/hyperlink" Target="https://id.wikipedia.org/wiki/Model_standar" TargetMode="External"/><Relationship Id="rId86" Type="http://schemas.openxmlformats.org/officeDocument/2006/relationships/hyperlink" Target="https://id.wikipedia.org/w/index.php?title=4-momentum&amp;action=edit&amp;redlink=1" TargetMode="External"/><Relationship Id="rId4" Type="http://schemas.openxmlformats.org/officeDocument/2006/relationships/settings" Target="settings.xml"/><Relationship Id="rId9" Type="http://schemas.openxmlformats.org/officeDocument/2006/relationships/hyperlink" Target="https://id.wikipedia.org/wiki/Gera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2778</Words>
  <Characters>15841</Characters>
  <Application>Microsoft Office Word</Application>
  <DocSecurity>0</DocSecurity>
  <Lines>132</Lines>
  <Paragraphs>37</Paragraphs>
  <ScaleCrop>false</ScaleCrop>
  <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2021-01-04T15:15:00Z</dcterms:created>
  <dcterms:modified xsi:type="dcterms:W3CDTF">2021-01-04T15:23:00Z</dcterms:modified>
</cp:coreProperties>
</file>